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12C0B">
      <w:pPr>
        <w:spacing w:line="284" w:lineRule="auto"/>
        <w:rPr>
          <w:rFonts w:ascii="Arial"/>
          <w:sz w:val="21"/>
        </w:rPr>
      </w:pPr>
      <w:bookmarkStart w:id="0" w:name="_GoBack"/>
      <w:bookmarkEnd w:id="0"/>
    </w:p>
    <w:p w14:paraId="5E5EB0CC">
      <w:pPr>
        <w:spacing w:line="284" w:lineRule="auto"/>
        <w:rPr>
          <w:rFonts w:ascii="Arial"/>
          <w:sz w:val="21"/>
        </w:rPr>
      </w:pPr>
    </w:p>
    <w:p w14:paraId="3892BF63">
      <w:pPr>
        <w:spacing w:line="284" w:lineRule="auto"/>
        <w:rPr>
          <w:rFonts w:ascii="Arial"/>
          <w:sz w:val="21"/>
        </w:rPr>
      </w:pPr>
    </w:p>
    <w:p w14:paraId="33FCA950">
      <w:pPr>
        <w:spacing w:line="284" w:lineRule="auto"/>
        <w:rPr>
          <w:rFonts w:ascii="Arial"/>
          <w:sz w:val="21"/>
        </w:rPr>
      </w:pPr>
    </w:p>
    <w:p w14:paraId="4A92D249">
      <w:pPr>
        <w:spacing w:before="143" w:line="221" w:lineRule="auto"/>
        <w:ind w:left="3256"/>
        <w:outlineLvl w:val="0"/>
        <w:rPr>
          <w:rFonts w:ascii="黑体" w:hAnsi="黑体" w:eastAsia="黑体" w:cs="黑体"/>
          <w:sz w:val="44"/>
          <w:szCs w:val="44"/>
        </w:rPr>
      </w:pPr>
      <w:r>
        <w:rPr>
          <w:rFonts w:ascii="黑体" w:hAnsi="黑体" w:eastAsia="黑体" w:cs="黑体"/>
          <w:b/>
          <w:bCs/>
          <w:spacing w:val="-4"/>
          <w:sz w:val="44"/>
          <w:szCs w:val="44"/>
        </w:rPr>
        <w:t>技术合同登记证明</w:t>
      </w:r>
    </w:p>
    <w:p w14:paraId="00A6E3E0">
      <w:pPr>
        <w:spacing w:line="282" w:lineRule="auto"/>
        <w:rPr>
          <w:rFonts w:ascii="Arial"/>
          <w:sz w:val="21"/>
        </w:rPr>
      </w:pPr>
    </w:p>
    <w:p w14:paraId="6174CBA4">
      <w:pPr>
        <w:spacing w:line="282" w:lineRule="auto"/>
        <w:rPr>
          <w:rFonts w:ascii="Arial"/>
          <w:sz w:val="21"/>
        </w:rPr>
      </w:pPr>
    </w:p>
    <w:p w14:paraId="7F838C13">
      <w:pPr>
        <w:spacing w:line="282" w:lineRule="auto"/>
        <w:rPr>
          <w:rFonts w:ascii="Arial"/>
          <w:sz w:val="21"/>
        </w:rPr>
      </w:pPr>
    </w:p>
    <w:p w14:paraId="5C19920B">
      <w:pPr>
        <w:spacing w:line="282" w:lineRule="auto"/>
        <w:rPr>
          <w:rFonts w:ascii="Arial"/>
          <w:sz w:val="21"/>
        </w:rPr>
      </w:pPr>
    </w:p>
    <w:p w14:paraId="7959724B">
      <w:pPr>
        <w:pStyle w:val="2"/>
        <w:spacing w:before="101" w:line="219" w:lineRule="auto"/>
      </w:pPr>
      <w:r>
        <w:rPr>
          <w:spacing w:val="8"/>
          <w:u w:val="single" w:color="auto"/>
        </w:rPr>
        <w:t>浙江中科电声研发中心</w:t>
      </w:r>
      <w:r>
        <w:rPr>
          <w:spacing w:val="8"/>
        </w:rPr>
        <w:t>：</w:t>
      </w:r>
    </w:p>
    <w:p w14:paraId="01838473">
      <w:pPr>
        <w:spacing w:line="358" w:lineRule="auto"/>
        <w:rPr>
          <w:rFonts w:ascii="Arial"/>
          <w:sz w:val="21"/>
        </w:rPr>
      </w:pPr>
    </w:p>
    <w:p w14:paraId="228772CC">
      <w:pPr>
        <w:pStyle w:val="2"/>
        <w:spacing w:before="101" w:line="334" w:lineRule="auto"/>
        <w:ind w:firstLine="670"/>
      </w:pPr>
      <w:r>
        <w:rPr>
          <w:spacing w:val="7"/>
        </w:rPr>
        <w:t>你单位申请的与</w:t>
      </w:r>
      <w:r>
        <w:rPr>
          <w:spacing w:val="7"/>
          <w:u w:val="single" w:color="auto"/>
        </w:rPr>
        <w:t>浙江豪声电子科技</w:t>
      </w:r>
      <w:r>
        <w:rPr>
          <w:rFonts w:hint="eastAsia"/>
          <w:b/>
          <w:spacing w:val="7"/>
          <w:highlight w:val="yellow"/>
          <w:u w:val="single" w:color="auto"/>
          <w:lang w:eastAsia="zh-CN"/>
        </w:rPr>
        <w:t>股份有限公司</w:t>
      </w:r>
      <w:r>
        <w:rPr>
          <w:spacing w:val="6"/>
          <w:u w:val="single" w:color="auto"/>
        </w:rPr>
        <w:t>签</w:t>
      </w:r>
      <w:r>
        <w:rPr>
          <w:spacing w:val="6"/>
        </w:rPr>
        <w:t>订</w:t>
      </w:r>
      <w:r>
        <w:rPr>
          <w:spacing w:val="-37"/>
        </w:rPr>
        <w:t xml:space="preserve"> </w:t>
      </w:r>
      <w:r>
        <w:rPr>
          <w:spacing w:val="6"/>
        </w:rPr>
        <w:t>的</w:t>
      </w:r>
      <w:r>
        <w:rPr>
          <w:spacing w:val="6"/>
          <w:u w:val="single" w:color="auto"/>
        </w:rPr>
        <w:t>汽车扬声器</w:t>
      </w:r>
      <w:r>
        <w:t xml:space="preserve"> </w:t>
      </w:r>
      <w:r>
        <w:rPr>
          <w:spacing w:val="11"/>
          <w:u w:val="single" w:color="auto"/>
        </w:rPr>
        <w:t>振动系统特性分析计算</w:t>
      </w:r>
      <w:r>
        <w:rPr>
          <w:u w:val="single" w:color="auto"/>
        </w:rPr>
        <w:t>APP</w:t>
      </w:r>
      <w:r>
        <w:rPr>
          <w:spacing w:val="11"/>
          <w:u w:val="single" w:color="auto"/>
        </w:rPr>
        <w:t>软件开发</w:t>
      </w:r>
      <w:r>
        <w:rPr>
          <w:spacing w:val="11"/>
        </w:rPr>
        <w:t>技术合同，技术合同成交额</w:t>
      </w:r>
    </w:p>
    <w:p w14:paraId="70EA5AAC">
      <w:pPr>
        <w:pStyle w:val="2"/>
        <w:spacing w:line="347" w:lineRule="auto"/>
        <w:ind w:right="21"/>
      </w:pPr>
      <w:r>
        <w:rPr>
          <w:rFonts w:ascii="Times New Roman" w:hAnsi="Times New Roman" w:eastAsia="Times New Roman" w:cs="Times New Roman"/>
          <w:spacing w:val="4"/>
          <w:u w:val="single" w:color="auto"/>
        </w:rPr>
        <w:t>400,000.00</w:t>
      </w:r>
      <w:r>
        <w:rPr>
          <w:rFonts w:ascii="Times New Roman" w:hAnsi="Times New Roman" w:eastAsia="Times New Roman" w:cs="Times New Roman"/>
          <w:spacing w:val="43"/>
          <w:w w:val="101"/>
        </w:rPr>
        <w:t xml:space="preserve">  </w:t>
      </w:r>
      <w:r>
        <w:rPr>
          <w:spacing w:val="4"/>
        </w:rPr>
        <w:t>元，其中，技术交易额</w:t>
      </w:r>
      <w:r>
        <w:rPr>
          <w:rFonts w:ascii="Times New Roman" w:hAnsi="Times New Roman" w:eastAsia="Times New Roman" w:cs="Times New Roman"/>
          <w:spacing w:val="4"/>
          <w:u w:val="single" w:color="auto"/>
        </w:rPr>
        <w:t>400,000.00</w:t>
      </w:r>
      <w:r>
        <w:rPr>
          <w:rFonts w:ascii="Times New Roman" w:hAnsi="Times New Roman" w:eastAsia="Times New Roman" w:cs="Times New Roman"/>
          <w:spacing w:val="4"/>
        </w:rPr>
        <w:t xml:space="preserve">   </w:t>
      </w:r>
      <w:r>
        <w:rPr>
          <w:spacing w:val="4"/>
        </w:rPr>
        <w:t>元，经登记机构认定，符</w:t>
      </w:r>
      <w:r>
        <w:t xml:space="preserve"> </w:t>
      </w:r>
      <w:r>
        <w:rPr>
          <w:spacing w:val="10"/>
        </w:rPr>
        <w:t>合《技术合同认定规则》中技术开发--委托开发合同的认定要求，现予</w:t>
      </w:r>
      <w:r>
        <w:rPr>
          <w:spacing w:val="7"/>
        </w:rPr>
        <w:t xml:space="preserve"> </w:t>
      </w:r>
      <w:r>
        <w:rPr>
          <w:spacing w:val="-1"/>
        </w:rPr>
        <w:t>以登记，合同编号为：</w:t>
      </w:r>
    </w:p>
    <w:p w14:paraId="43AB1177">
      <w:pPr>
        <w:spacing w:before="42"/>
      </w:pPr>
    </w:p>
    <w:tbl>
      <w:tblPr>
        <w:tblStyle w:val="5"/>
        <w:tblW w:w="7850" w:type="dxa"/>
        <w:tblInd w:w="1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4"/>
        <w:gridCol w:w="479"/>
        <w:gridCol w:w="499"/>
        <w:gridCol w:w="490"/>
        <w:gridCol w:w="489"/>
        <w:gridCol w:w="490"/>
        <w:gridCol w:w="499"/>
        <w:gridCol w:w="479"/>
        <w:gridCol w:w="499"/>
        <w:gridCol w:w="490"/>
        <w:gridCol w:w="489"/>
        <w:gridCol w:w="490"/>
        <w:gridCol w:w="490"/>
        <w:gridCol w:w="489"/>
        <w:gridCol w:w="490"/>
        <w:gridCol w:w="494"/>
      </w:tblGrid>
      <w:tr w14:paraId="48180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94" w:type="dxa"/>
            <w:vAlign w:val="top"/>
          </w:tcPr>
          <w:p w14:paraId="0110BA0D">
            <w:pPr>
              <w:pStyle w:val="6"/>
              <w:spacing w:before="163" w:line="176" w:lineRule="auto"/>
              <w:ind w:left="135"/>
            </w:pPr>
            <w:r>
              <w:t>2</w:t>
            </w:r>
          </w:p>
        </w:tc>
        <w:tc>
          <w:tcPr>
            <w:tcW w:w="479" w:type="dxa"/>
            <w:vAlign w:val="top"/>
          </w:tcPr>
          <w:p w14:paraId="484F750B">
            <w:pPr>
              <w:pStyle w:val="6"/>
              <w:spacing w:before="163" w:line="176" w:lineRule="auto"/>
              <w:ind w:left="160"/>
            </w:pPr>
            <w:r>
              <w:t>0</w:t>
            </w:r>
          </w:p>
        </w:tc>
        <w:tc>
          <w:tcPr>
            <w:tcW w:w="499" w:type="dxa"/>
            <w:vAlign w:val="top"/>
          </w:tcPr>
          <w:p w14:paraId="074288F4">
            <w:pPr>
              <w:pStyle w:val="6"/>
              <w:spacing w:before="163" w:line="176" w:lineRule="auto"/>
              <w:ind w:left="172"/>
            </w:pPr>
            <w:r>
              <w:t>2</w:t>
            </w:r>
          </w:p>
        </w:tc>
        <w:tc>
          <w:tcPr>
            <w:tcW w:w="490" w:type="dxa"/>
            <w:vAlign w:val="top"/>
          </w:tcPr>
          <w:p w14:paraId="4F571272">
            <w:pPr>
              <w:pStyle w:val="6"/>
              <w:spacing w:before="163" w:line="176" w:lineRule="auto"/>
              <w:ind w:left="143"/>
            </w:pPr>
            <w:r>
              <w:t>4</w:t>
            </w:r>
          </w:p>
        </w:tc>
        <w:tc>
          <w:tcPr>
            <w:tcW w:w="489" w:type="dxa"/>
            <w:vAlign w:val="top"/>
          </w:tcPr>
          <w:p w14:paraId="722348A0">
            <w:pPr>
              <w:pStyle w:val="6"/>
              <w:spacing w:before="163" w:line="176" w:lineRule="auto"/>
              <w:ind w:left="152"/>
            </w:pPr>
            <w:r>
              <w:t>3</w:t>
            </w:r>
          </w:p>
        </w:tc>
        <w:tc>
          <w:tcPr>
            <w:tcW w:w="490" w:type="dxa"/>
            <w:vAlign w:val="top"/>
          </w:tcPr>
          <w:p w14:paraId="627646B8">
            <w:pPr>
              <w:pStyle w:val="6"/>
              <w:spacing w:before="163" w:line="176" w:lineRule="auto"/>
              <w:ind w:left="154"/>
            </w:pPr>
            <w:r>
              <w:t>3</w:t>
            </w:r>
          </w:p>
        </w:tc>
        <w:tc>
          <w:tcPr>
            <w:tcW w:w="499" w:type="dxa"/>
            <w:vAlign w:val="top"/>
          </w:tcPr>
          <w:p w14:paraId="6CC620E3">
            <w:pPr>
              <w:pStyle w:val="6"/>
              <w:spacing w:before="163" w:line="176" w:lineRule="auto"/>
              <w:ind w:left="144"/>
            </w:pPr>
            <w:r>
              <w:t>0</w:t>
            </w:r>
          </w:p>
        </w:tc>
        <w:tc>
          <w:tcPr>
            <w:tcW w:w="479" w:type="dxa"/>
            <w:vAlign w:val="top"/>
          </w:tcPr>
          <w:p w14:paraId="290952FE">
            <w:pPr>
              <w:pStyle w:val="6"/>
              <w:spacing w:before="163" w:line="176" w:lineRule="auto"/>
              <w:ind w:left="144"/>
            </w:pPr>
            <w:r>
              <w:t>4</w:t>
            </w:r>
          </w:p>
        </w:tc>
        <w:tc>
          <w:tcPr>
            <w:tcW w:w="499" w:type="dxa"/>
            <w:vAlign w:val="top"/>
          </w:tcPr>
          <w:p w14:paraId="191BE15C">
            <w:pPr>
              <w:pStyle w:val="6"/>
              <w:spacing w:before="163" w:line="176" w:lineRule="auto"/>
              <w:ind w:left="176"/>
            </w:pPr>
            <w:r>
              <w:t>0</w:t>
            </w:r>
          </w:p>
        </w:tc>
        <w:tc>
          <w:tcPr>
            <w:tcW w:w="490" w:type="dxa"/>
            <w:vAlign w:val="top"/>
          </w:tcPr>
          <w:p w14:paraId="18FD792F">
            <w:pPr>
              <w:pStyle w:val="6"/>
              <w:spacing w:before="163" w:line="176" w:lineRule="auto"/>
              <w:ind w:left="157"/>
            </w:pPr>
            <w:r>
              <w:t>1</w:t>
            </w:r>
          </w:p>
        </w:tc>
        <w:tc>
          <w:tcPr>
            <w:tcW w:w="489" w:type="dxa"/>
            <w:vAlign w:val="top"/>
          </w:tcPr>
          <w:p w14:paraId="684015C8">
            <w:pPr>
              <w:pStyle w:val="6"/>
              <w:spacing w:before="163" w:line="176" w:lineRule="auto"/>
              <w:ind w:left="166"/>
            </w:pPr>
            <w:r>
              <w:t>0</w:t>
            </w:r>
          </w:p>
        </w:tc>
        <w:tc>
          <w:tcPr>
            <w:tcW w:w="490" w:type="dxa"/>
            <w:vAlign w:val="top"/>
          </w:tcPr>
          <w:p w14:paraId="0B019593">
            <w:pPr>
              <w:pStyle w:val="6"/>
              <w:spacing w:before="163" w:line="176" w:lineRule="auto"/>
              <w:ind w:left="168"/>
            </w:pPr>
            <w:r>
              <w:t>0</w:t>
            </w:r>
          </w:p>
        </w:tc>
        <w:tc>
          <w:tcPr>
            <w:tcW w:w="490" w:type="dxa"/>
            <w:vAlign w:val="top"/>
          </w:tcPr>
          <w:p w14:paraId="26994BD6">
            <w:pPr>
              <w:pStyle w:val="6"/>
              <w:spacing w:before="163" w:line="176" w:lineRule="auto"/>
              <w:ind w:left="167"/>
            </w:pPr>
            <w:r>
              <w:t>0</w:t>
            </w:r>
          </w:p>
        </w:tc>
        <w:tc>
          <w:tcPr>
            <w:tcW w:w="489" w:type="dxa"/>
            <w:vAlign w:val="top"/>
          </w:tcPr>
          <w:p w14:paraId="112C6156">
            <w:pPr>
              <w:pStyle w:val="6"/>
              <w:spacing w:before="163" w:line="176" w:lineRule="auto"/>
              <w:ind w:left="158"/>
            </w:pPr>
            <w:r>
              <w:t>2</w:t>
            </w:r>
          </w:p>
        </w:tc>
        <w:tc>
          <w:tcPr>
            <w:tcW w:w="490" w:type="dxa"/>
            <w:vAlign w:val="top"/>
          </w:tcPr>
          <w:p w14:paraId="61BA795A">
            <w:pPr>
              <w:pStyle w:val="6"/>
              <w:spacing w:before="163" w:line="176" w:lineRule="auto"/>
              <w:ind w:left="159"/>
            </w:pPr>
            <w:r>
              <w:t>4</w:t>
            </w:r>
          </w:p>
        </w:tc>
        <w:tc>
          <w:tcPr>
            <w:tcW w:w="494" w:type="dxa"/>
            <w:vAlign w:val="top"/>
          </w:tcPr>
          <w:p w14:paraId="123A6CB1">
            <w:pPr>
              <w:pStyle w:val="6"/>
              <w:spacing w:before="163" w:line="176" w:lineRule="auto"/>
              <w:ind w:left="158"/>
            </w:pPr>
            <w:r>
              <w:t>4</w:t>
            </w:r>
          </w:p>
        </w:tc>
      </w:tr>
    </w:tbl>
    <w:p w14:paraId="710683CF">
      <w:pPr>
        <w:spacing w:line="394" w:lineRule="auto"/>
        <w:rPr>
          <w:rFonts w:ascii="Arial"/>
          <w:sz w:val="21"/>
        </w:rPr>
      </w:pPr>
    </w:p>
    <w:p w14:paraId="04B10778">
      <w:pPr>
        <w:pStyle w:val="2"/>
        <w:spacing w:before="102" w:line="219" w:lineRule="auto"/>
        <w:ind w:left="660"/>
      </w:pPr>
      <w:r>
        <w:t>特此证明。</w:t>
      </w:r>
    </w:p>
    <w:p w14:paraId="27A052E8">
      <w:pPr>
        <w:spacing w:line="253" w:lineRule="auto"/>
        <w:rPr>
          <w:rFonts w:ascii="Arial"/>
          <w:sz w:val="21"/>
        </w:rPr>
      </w:pPr>
    </w:p>
    <w:p w14:paraId="4D757F4F">
      <w:pPr>
        <w:spacing w:line="253" w:lineRule="auto"/>
        <w:rPr>
          <w:rFonts w:ascii="Arial"/>
          <w:sz w:val="21"/>
        </w:rPr>
      </w:pPr>
    </w:p>
    <w:p w14:paraId="21EDA8B1">
      <w:pPr>
        <w:spacing w:line="253" w:lineRule="auto"/>
        <w:rPr>
          <w:rFonts w:ascii="Arial"/>
          <w:sz w:val="21"/>
        </w:rPr>
      </w:pPr>
    </w:p>
    <w:p w14:paraId="1D05E186">
      <w:pPr>
        <w:spacing w:line="253" w:lineRule="auto"/>
        <w:rPr>
          <w:rFonts w:ascii="Arial"/>
          <w:sz w:val="21"/>
        </w:rPr>
      </w:pPr>
    </w:p>
    <w:p w14:paraId="2E25ECEB">
      <w:pPr>
        <w:spacing w:line="253" w:lineRule="auto"/>
        <w:rPr>
          <w:rFonts w:ascii="Arial"/>
          <w:sz w:val="21"/>
        </w:rPr>
      </w:pPr>
    </w:p>
    <w:p w14:paraId="2CBA8A39">
      <w:pPr>
        <w:spacing w:line="253" w:lineRule="auto"/>
        <w:rPr>
          <w:rFonts w:ascii="Arial"/>
          <w:sz w:val="21"/>
        </w:rPr>
      </w:pPr>
    </w:p>
    <w:p w14:paraId="0EF3F6AC">
      <w:pPr>
        <w:spacing w:line="254" w:lineRule="auto"/>
        <w:rPr>
          <w:rFonts w:ascii="Arial"/>
          <w:sz w:val="21"/>
        </w:rPr>
      </w:pPr>
    </w:p>
    <w:p w14:paraId="4CFFA138">
      <w:pPr>
        <w:spacing w:line="254" w:lineRule="auto"/>
        <w:rPr>
          <w:rFonts w:ascii="Arial"/>
          <w:sz w:val="21"/>
        </w:rPr>
      </w:pPr>
    </w:p>
    <w:p w14:paraId="5A3E224B">
      <w:pPr>
        <w:pStyle w:val="2"/>
        <w:spacing w:before="101" w:line="219" w:lineRule="auto"/>
        <w:ind w:left="5380"/>
      </w:pPr>
      <w:r>
        <w:drawing>
          <wp:anchor distT="0" distB="0" distL="0" distR="0" simplePos="0" relativeHeight="251659264" behindDoc="0" locked="0" layoutInCell="1" allowOverlap="1">
            <wp:simplePos x="0" y="0"/>
            <wp:positionH relativeFrom="column">
              <wp:posOffset>3854450</wp:posOffset>
            </wp:positionH>
            <wp:positionV relativeFrom="paragraph">
              <wp:posOffset>-431165</wp:posOffset>
            </wp:positionV>
            <wp:extent cx="1568450" cy="15430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1568427" cy="1543057"/>
                    </a:xfrm>
                    <a:prstGeom prst="rect">
                      <a:avLst/>
                    </a:prstGeom>
                  </pic:spPr>
                </pic:pic>
              </a:graphicData>
            </a:graphic>
          </wp:anchor>
        </w:drawing>
      </w:r>
      <w:r>
        <w:rPr>
          <w:spacing w:val="25"/>
        </w:rPr>
        <w:t>技术合同登记专用章(盖章)</w:t>
      </w:r>
    </w:p>
    <w:p w14:paraId="25DB2B62">
      <w:pPr>
        <w:spacing w:line="351" w:lineRule="auto"/>
        <w:rPr>
          <w:rFonts w:ascii="Arial"/>
          <w:sz w:val="21"/>
        </w:rPr>
      </w:pPr>
    </w:p>
    <w:p w14:paraId="68082139">
      <w:pPr>
        <w:pStyle w:val="2"/>
        <w:spacing w:before="102" w:line="219" w:lineRule="auto"/>
        <w:ind w:left="5880"/>
      </w:pPr>
      <w:r>
        <w:rPr>
          <w:spacing w:val="7"/>
        </w:rPr>
        <w:t>2024年03月13日</w:t>
      </w:r>
    </w:p>
    <w:p w14:paraId="1320B1F9">
      <w:pPr>
        <w:spacing w:line="219" w:lineRule="auto"/>
        <w:sectPr>
          <w:pgSz w:w="11900" w:h="16840"/>
          <w:pgMar w:top="1431" w:right="906" w:bottom="0" w:left="1019" w:header="0" w:footer="0" w:gutter="0"/>
          <w:cols w:space="720" w:num="1"/>
        </w:sectPr>
      </w:pPr>
    </w:p>
    <w:p w14:paraId="423D3C90">
      <w:pPr>
        <w:spacing w:line="286" w:lineRule="auto"/>
        <w:rPr>
          <w:rFonts w:ascii="Arial"/>
          <w:sz w:val="21"/>
        </w:rPr>
      </w:pPr>
      <w:r>
        <w:drawing>
          <wp:anchor distT="0" distB="0" distL="0" distR="0" simplePos="0" relativeHeight="251661312" behindDoc="1" locked="0" layoutInCell="1" allowOverlap="1">
            <wp:simplePos x="0" y="0"/>
            <wp:positionH relativeFrom="column">
              <wp:posOffset>929640</wp:posOffset>
            </wp:positionH>
            <wp:positionV relativeFrom="paragraph">
              <wp:posOffset>125730</wp:posOffset>
            </wp:positionV>
            <wp:extent cx="1486535" cy="151828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1486306" cy="1518551"/>
                    </a:xfrm>
                    <a:prstGeom prst="rect">
                      <a:avLst/>
                    </a:prstGeom>
                  </pic:spPr>
                </pic:pic>
              </a:graphicData>
            </a:graphic>
          </wp:anchor>
        </w:drawing>
      </w:r>
    </w:p>
    <w:p w14:paraId="6027FD87">
      <w:pPr>
        <w:spacing w:line="286" w:lineRule="auto"/>
        <w:rPr>
          <w:rFonts w:ascii="Arial"/>
          <w:sz w:val="21"/>
        </w:rPr>
      </w:pPr>
    </w:p>
    <w:p w14:paraId="4F872A4B">
      <w:pPr>
        <w:spacing w:line="286" w:lineRule="auto"/>
        <w:rPr>
          <w:rFonts w:ascii="Arial"/>
          <w:sz w:val="21"/>
        </w:rPr>
      </w:pPr>
    </w:p>
    <w:p w14:paraId="66B59EEC">
      <w:pPr>
        <w:spacing w:line="286" w:lineRule="auto"/>
        <w:rPr>
          <w:rFonts w:ascii="Arial"/>
          <w:sz w:val="21"/>
        </w:rPr>
      </w:pPr>
      <w:r>
        <w:drawing>
          <wp:anchor distT="0" distB="0" distL="0" distR="0" simplePos="0" relativeHeight="251660288" behindDoc="1" locked="0" layoutInCell="1" allowOverlap="1">
            <wp:simplePos x="0" y="0"/>
            <wp:positionH relativeFrom="column">
              <wp:posOffset>917575</wp:posOffset>
            </wp:positionH>
            <wp:positionV relativeFrom="paragraph">
              <wp:posOffset>111760</wp:posOffset>
            </wp:positionV>
            <wp:extent cx="2216150" cy="3746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2216170" cy="374697"/>
                    </a:xfrm>
                    <a:prstGeom prst="rect">
                      <a:avLst/>
                    </a:prstGeom>
                  </pic:spPr>
                </pic:pic>
              </a:graphicData>
            </a:graphic>
          </wp:anchor>
        </w:drawing>
      </w:r>
    </w:p>
    <w:p w14:paraId="28DD0CC3">
      <w:pPr>
        <w:spacing w:before="104" w:line="221" w:lineRule="auto"/>
        <w:ind w:left="69"/>
        <w:rPr>
          <w:rFonts w:ascii="黑体" w:hAnsi="黑体" w:eastAsia="黑体" w:cs="黑体"/>
          <w:sz w:val="32"/>
          <w:szCs w:val="32"/>
        </w:rPr>
      </w:pPr>
      <w:r>
        <w:rPr>
          <w:rFonts w:ascii="黑体" w:hAnsi="黑体" w:eastAsia="黑体" w:cs="黑体"/>
          <w:b/>
          <w:bCs/>
          <w:spacing w:val="-39"/>
          <w:sz w:val="32"/>
          <w:szCs w:val="32"/>
        </w:rPr>
        <w:t>合同编号：</w:t>
      </w:r>
    </w:p>
    <w:p w14:paraId="45A7CD5E">
      <w:pPr>
        <w:spacing w:line="254" w:lineRule="auto"/>
        <w:rPr>
          <w:rFonts w:ascii="Arial"/>
          <w:sz w:val="21"/>
        </w:rPr>
      </w:pPr>
    </w:p>
    <w:p w14:paraId="2E464322">
      <w:pPr>
        <w:spacing w:line="254" w:lineRule="auto"/>
        <w:rPr>
          <w:rFonts w:ascii="Arial"/>
          <w:sz w:val="21"/>
        </w:rPr>
      </w:pPr>
    </w:p>
    <w:p w14:paraId="05FFC156">
      <w:pPr>
        <w:spacing w:line="255" w:lineRule="auto"/>
        <w:rPr>
          <w:rFonts w:ascii="Arial"/>
          <w:sz w:val="21"/>
        </w:rPr>
      </w:pPr>
    </w:p>
    <w:p w14:paraId="2B841539">
      <w:pPr>
        <w:spacing w:before="173" w:line="221" w:lineRule="auto"/>
        <w:ind w:left="1812"/>
        <w:rPr>
          <w:rFonts w:hint="eastAsia" w:ascii="黑体" w:hAnsi="黑体" w:eastAsia="黑体" w:cs="黑体"/>
          <w:sz w:val="53"/>
          <w:szCs w:val="53"/>
          <w:lang w:eastAsia="zh-CN"/>
        </w:rPr>
      </w:pPr>
      <w:r>
        <w:rPr>
          <w:rFonts w:hint="eastAsia" w:ascii="黑体" w:hAnsi="黑体" w:eastAsia="黑体" w:cs="黑体"/>
          <w:b/>
          <w:bCs/>
          <w:spacing w:val="33"/>
          <w:sz w:val="53"/>
          <w:szCs w:val="53"/>
          <w:highlight w:val="yellow"/>
          <w:lang w:eastAsia="zh-CN"/>
        </w:rPr>
        <w:t>技术开发(委托)合同</w:t>
      </w:r>
    </w:p>
    <w:p w14:paraId="62CBA981">
      <w:pPr>
        <w:spacing w:line="278" w:lineRule="auto"/>
        <w:rPr>
          <w:rFonts w:ascii="Arial"/>
          <w:sz w:val="21"/>
        </w:rPr>
      </w:pPr>
    </w:p>
    <w:p w14:paraId="3E6D96DC">
      <w:pPr>
        <w:spacing w:line="278" w:lineRule="auto"/>
        <w:rPr>
          <w:rFonts w:ascii="Arial"/>
          <w:sz w:val="21"/>
        </w:rPr>
      </w:pPr>
    </w:p>
    <w:p w14:paraId="6A93075A">
      <w:pPr>
        <w:spacing w:line="278" w:lineRule="auto"/>
        <w:rPr>
          <w:rFonts w:ascii="Arial"/>
          <w:sz w:val="21"/>
        </w:rPr>
      </w:pPr>
    </w:p>
    <w:p w14:paraId="025AE9B1">
      <w:pPr>
        <w:spacing w:line="278" w:lineRule="auto"/>
        <w:rPr>
          <w:rFonts w:ascii="Arial"/>
          <w:sz w:val="21"/>
        </w:rPr>
      </w:pPr>
    </w:p>
    <w:p w14:paraId="1F42256A">
      <w:pPr>
        <w:spacing w:line="279" w:lineRule="auto"/>
        <w:rPr>
          <w:rFonts w:ascii="Arial"/>
          <w:sz w:val="21"/>
        </w:rPr>
      </w:pPr>
    </w:p>
    <w:p w14:paraId="6019C3F7">
      <w:pPr>
        <w:pStyle w:val="2"/>
        <w:spacing w:before="110" w:line="219" w:lineRule="auto"/>
        <w:ind w:left="245"/>
        <w:rPr>
          <w:sz w:val="34"/>
          <w:szCs w:val="34"/>
        </w:rPr>
      </w:pPr>
      <w:r>
        <w:rPr>
          <w:spacing w:val="-8"/>
          <w:sz w:val="34"/>
          <w:szCs w:val="34"/>
        </w:rPr>
        <w:t>项目名称：</w:t>
      </w:r>
      <w:r>
        <w:rPr>
          <w:spacing w:val="-8"/>
          <w:sz w:val="34"/>
          <w:szCs w:val="34"/>
          <w:u w:val="single" w:color="auto"/>
        </w:rPr>
        <w:t>汽车扬声器振动系统特性分析计算APP软件开发</w:t>
      </w:r>
    </w:p>
    <w:p w14:paraId="45EBB02D">
      <w:pPr>
        <w:spacing w:line="248" w:lineRule="auto"/>
        <w:rPr>
          <w:rFonts w:ascii="Arial"/>
          <w:sz w:val="21"/>
        </w:rPr>
      </w:pPr>
    </w:p>
    <w:p w14:paraId="14A585DA">
      <w:pPr>
        <w:spacing w:line="248" w:lineRule="auto"/>
        <w:rPr>
          <w:rFonts w:ascii="Arial"/>
          <w:sz w:val="21"/>
        </w:rPr>
      </w:pPr>
    </w:p>
    <w:p w14:paraId="2FEB42DF">
      <w:pPr>
        <w:spacing w:line="249" w:lineRule="auto"/>
        <w:rPr>
          <w:rFonts w:ascii="Arial"/>
          <w:sz w:val="21"/>
        </w:rPr>
      </w:pPr>
    </w:p>
    <w:p w14:paraId="6E392D57">
      <w:pPr>
        <w:pStyle w:val="2"/>
        <w:spacing w:before="104" w:line="221" w:lineRule="auto"/>
        <w:ind w:left="245"/>
        <w:rPr>
          <w:rFonts w:hint="eastAsia" w:eastAsia="宋体"/>
          <w:sz w:val="32"/>
          <w:szCs w:val="32"/>
          <w:lang w:eastAsia="zh-CN"/>
        </w:rPr>
      </w:pPr>
      <w:r>
        <w:rPr>
          <w:spacing w:val="31"/>
          <w:sz w:val="32"/>
          <w:szCs w:val="32"/>
        </w:rPr>
        <w:t>委托方(甲方):</w:t>
      </w:r>
      <w:r>
        <w:rPr>
          <w:spacing w:val="-20"/>
          <w:sz w:val="32"/>
          <w:szCs w:val="32"/>
        </w:rPr>
        <w:t xml:space="preserve"> </w:t>
      </w:r>
      <w:r>
        <w:rPr>
          <w:spacing w:val="31"/>
          <w:sz w:val="32"/>
          <w:szCs w:val="32"/>
          <w:u w:val="single" w:color="auto"/>
        </w:rPr>
        <w:t>浙江豪声电子科技</w:t>
      </w:r>
      <w:r>
        <w:rPr>
          <w:rFonts w:hint="eastAsia"/>
          <w:b/>
          <w:spacing w:val="31"/>
          <w:sz w:val="32"/>
          <w:szCs w:val="32"/>
          <w:highlight w:val="yellow"/>
          <w:u w:val="single" w:color="auto"/>
          <w:lang w:eastAsia="zh-CN"/>
        </w:rPr>
        <w:t>股份有限公司</w:t>
      </w:r>
    </w:p>
    <w:p w14:paraId="30E56BDB">
      <w:pPr>
        <w:spacing w:line="249" w:lineRule="auto"/>
        <w:rPr>
          <w:rFonts w:ascii="Arial"/>
          <w:sz w:val="21"/>
        </w:rPr>
      </w:pPr>
    </w:p>
    <w:p w14:paraId="20B14734">
      <w:pPr>
        <w:spacing w:line="249" w:lineRule="auto"/>
        <w:rPr>
          <w:rFonts w:ascii="Arial"/>
          <w:sz w:val="21"/>
        </w:rPr>
      </w:pPr>
    </w:p>
    <w:p w14:paraId="5A4D19E6">
      <w:pPr>
        <w:spacing w:line="250" w:lineRule="auto"/>
        <w:rPr>
          <w:rFonts w:ascii="Arial"/>
          <w:sz w:val="21"/>
        </w:rPr>
      </w:pPr>
    </w:p>
    <w:p w14:paraId="066F2638">
      <w:pPr>
        <w:pStyle w:val="2"/>
        <w:spacing w:before="104" w:line="219" w:lineRule="auto"/>
        <w:ind w:left="245"/>
        <w:rPr>
          <w:sz w:val="32"/>
          <w:szCs w:val="32"/>
        </w:rPr>
      </w:pPr>
      <w:r>
        <w:rPr>
          <w:spacing w:val="20"/>
          <w:sz w:val="32"/>
          <w:szCs w:val="32"/>
        </w:rPr>
        <w:t>受托方(乙方):</w:t>
      </w:r>
      <w:r>
        <w:rPr>
          <w:spacing w:val="-40"/>
          <w:sz w:val="32"/>
          <w:szCs w:val="32"/>
        </w:rPr>
        <w:t xml:space="preserve"> </w:t>
      </w:r>
      <w:r>
        <w:rPr>
          <w:spacing w:val="20"/>
          <w:sz w:val="32"/>
          <w:szCs w:val="32"/>
          <w:u w:val="single" w:color="auto"/>
        </w:rPr>
        <w:t>浙江中科电声研发中心</w:t>
      </w:r>
    </w:p>
    <w:p w14:paraId="47C2E430">
      <w:pPr>
        <w:spacing w:line="250" w:lineRule="auto"/>
        <w:rPr>
          <w:rFonts w:ascii="Arial"/>
          <w:sz w:val="21"/>
        </w:rPr>
      </w:pPr>
    </w:p>
    <w:p w14:paraId="4FC2C57F">
      <w:pPr>
        <w:spacing w:line="250" w:lineRule="auto"/>
        <w:rPr>
          <w:rFonts w:ascii="Arial"/>
          <w:sz w:val="21"/>
        </w:rPr>
      </w:pPr>
    </w:p>
    <w:p w14:paraId="61C0A843">
      <w:pPr>
        <w:spacing w:line="250" w:lineRule="auto"/>
        <w:rPr>
          <w:rFonts w:ascii="Arial"/>
          <w:sz w:val="21"/>
        </w:rPr>
      </w:pPr>
    </w:p>
    <w:p w14:paraId="558E91A5">
      <w:pPr>
        <w:spacing w:line="250" w:lineRule="auto"/>
        <w:rPr>
          <w:rFonts w:ascii="Arial"/>
          <w:sz w:val="21"/>
        </w:rPr>
      </w:pPr>
    </w:p>
    <w:p w14:paraId="0604C22B">
      <w:pPr>
        <w:spacing w:line="250" w:lineRule="auto"/>
        <w:rPr>
          <w:rFonts w:ascii="Arial"/>
          <w:sz w:val="21"/>
        </w:rPr>
      </w:pPr>
    </w:p>
    <w:p w14:paraId="44116759">
      <w:pPr>
        <w:spacing w:line="250" w:lineRule="auto"/>
        <w:rPr>
          <w:rFonts w:ascii="Arial"/>
          <w:sz w:val="21"/>
        </w:rPr>
      </w:pPr>
    </w:p>
    <w:p w14:paraId="4EF32672">
      <w:pPr>
        <w:spacing w:line="250" w:lineRule="auto"/>
        <w:rPr>
          <w:rFonts w:ascii="Arial"/>
          <w:sz w:val="21"/>
        </w:rPr>
      </w:pPr>
    </w:p>
    <w:p w14:paraId="47A364B6">
      <w:pPr>
        <w:spacing w:line="250" w:lineRule="auto"/>
        <w:rPr>
          <w:rFonts w:ascii="Arial"/>
          <w:sz w:val="21"/>
        </w:rPr>
      </w:pPr>
    </w:p>
    <w:p w14:paraId="7498E699">
      <w:pPr>
        <w:pStyle w:val="2"/>
        <w:tabs>
          <w:tab w:val="left" w:pos="6785"/>
        </w:tabs>
        <w:spacing w:before="104" w:line="339" w:lineRule="auto"/>
        <w:ind w:left="1014" w:right="3316"/>
        <w:jc w:val="both"/>
        <w:rPr>
          <w:rFonts w:ascii="Times New Roman" w:hAnsi="Times New Roman" w:eastAsia="Times New Roman" w:cs="Times New Roman"/>
        </w:rPr>
      </w:pPr>
      <w:r>
        <w:drawing>
          <wp:anchor distT="0" distB="0" distL="0" distR="0" simplePos="0" relativeHeight="251662336" behindDoc="0" locked="0" layoutInCell="1" allowOverlap="1">
            <wp:simplePos x="0" y="0"/>
            <wp:positionH relativeFrom="column">
              <wp:posOffset>6029325</wp:posOffset>
            </wp:positionH>
            <wp:positionV relativeFrom="paragraph">
              <wp:posOffset>112395</wp:posOffset>
            </wp:positionV>
            <wp:extent cx="393700" cy="127063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1"/>
                    <a:stretch>
                      <a:fillRect/>
                    </a:stretch>
                  </pic:blipFill>
                  <pic:spPr>
                    <a:xfrm>
                      <a:off x="0" y="0"/>
                      <a:ext cx="393679" cy="1270704"/>
                    </a:xfrm>
                    <a:prstGeom prst="rect">
                      <a:avLst/>
                    </a:prstGeom>
                  </pic:spPr>
                </pic:pic>
              </a:graphicData>
            </a:graphic>
          </wp:anchor>
        </w:drawing>
      </w:r>
      <w:r>
        <w:rPr>
          <w:rFonts w:hint="eastAsia"/>
          <w:b/>
          <w:spacing w:val="-1"/>
          <w:sz w:val="32"/>
          <w:szCs w:val="32"/>
          <w:highlight w:val="yellow"/>
          <w:lang w:eastAsia="zh-CN"/>
        </w:rPr>
        <w:t>签订时间：</w:t>
      </w:r>
      <w:r>
        <w:rPr>
          <w:rFonts w:ascii="Times New Roman" w:hAnsi="Times New Roman" w:eastAsia="Times New Roman" w:cs="Times New Roman"/>
          <w:spacing w:val="21"/>
          <w:sz w:val="32"/>
          <w:szCs w:val="32"/>
          <w:u w:val="single" w:color="auto"/>
        </w:rPr>
        <w:t xml:space="preserve">    </w:t>
      </w:r>
      <w:r>
        <w:rPr>
          <w:rFonts w:ascii="Times New Roman" w:hAnsi="Times New Roman" w:eastAsia="Times New Roman" w:cs="Times New Roman"/>
          <w:spacing w:val="-1"/>
          <w:sz w:val="32"/>
          <w:szCs w:val="32"/>
          <w:u w:val="single" w:color="auto"/>
        </w:rPr>
        <w:t>2023.10.13</w:t>
      </w:r>
      <w:r>
        <w:rPr>
          <w:rFonts w:ascii="Times New Roman" w:hAnsi="Times New Roman" w:eastAsia="Times New Roman" w:cs="Times New Roman"/>
          <w:sz w:val="32"/>
          <w:szCs w:val="32"/>
          <w:u w:val="single" w:color="auto"/>
        </w:rPr>
        <w:tab/>
      </w:r>
      <w:r>
        <w:rPr>
          <w:rFonts w:ascii="Times New Roman" w:hAnsi="Times New Roman" w:eastAsia="Times New Roman" w:cs="Times New Roman"/>
          <w:sz w:val="32"/>
          <w:szCs w:val="32"/>
        </w:rPr>
        <w:t xml:space="preserve"> </w:t>
      </w:r>
      <w:r>
        <w:rPr>
          <w:rFonts w:hint="eastAsia"/>
          <w:b/>
          <w:spacing w:val="-10"/>
          <w:sz w:val="32"/>
          <w:szCs w:val="32"/>
          <w:highlight w:val="yellow"/>
          <w:lang w:eastAsia="zh-CN"/>
        </w:rPr>
        <w:t>签订地点：</w:t>
      </w:r>
      <w:r>
        <w:rPr>
          <w:spacing w:val="160"/>
          <w:sz w:val="33"/>
          <w:szCs w:val="33"/>
          <w:u w:val="single" w:color="auto"/>
        </w:rPr>
        <w:t xml:space="preserve"> </w:t>
      </w:r>
      <w:r>
        <w:rPr>
          <w:spacing w:val="-10"/>
          <w:sz w:val="33"/>
          <w:szCs w:val="33"/>
          <w:u w:val="single" w:color="auto"/>
        </w:rPr>
        <w:t>浙 江 省 嘉</w:t>
      </w:r>
      <w:r>
        <w:rPr>
          <w:spacing w:val="-13"/>
          <w:sz w:val="33"/>
          <w:szCs w:val="33"/>
          <w:u w:val="single" w:color="auto"/>
        </w:rPr>
        <w:t xml:space="preserve"> </w:t>
      </w:r>
      <w:r>
        <w:rPr>
          <w:spacing w:val="-10"/>
          <w:sz w:val="33"/>
          <w:szCs w:val="33"/>
          <w:u w:val="single" w:color="auto"/>
        </w:rPr>
        <w:t>善</w:t>
      </w:r>
      <w:r>
        <w:rPr>
          <w:spacing w:val="-14"/>
          <w:sz w:val="33"/>
          <w:szCs w:val="33"/>
          <w:u w:val="single" w:color="auto"/>
        </w:rPr>
        <w:t xml:space="preserve"> </w:t>
      </w:r>
      <w:r>
        <w:rPr>
          <w:spacing w:val="-10"/>
          <w:sz w:val="33"/>
          <w:szCs w:val="33"/>
          <w:u w:val="single" w:color="auto"/>
        </w:rPr>
        <w:t>县</w:t>
      </w:r>
      <w:r>
        <w:rPr>
          <w:sz w:val="33"/>
          <w:szCs w:val="33"/>
          <w:u w:val="single" w:color="auto"/>
        </w:rPr>
        <w:tab/>
      </w:r>
      <w:r>
        <w:rPr>
          <w:sz w:val="33"/>
          <w:szCs w:val="33"/>
        </w:rPr>
        <w:t xml:space="preserve"> </w:t>
      </w:r>
      <w:r>
        <w:rPr>
          <w:rFonts w:hint="eastAsia"/>
          <w:b/>
          <w:spacing w:val="-1"/>
          <w:position w:val="1"/>
          <w:sz w:val="32"/>
          <w:szCs w:val="32"/>
          <w:highlight w:val="yellow"/>
          <w:lang w:eastAsia="zh-CN"/>
        </w:rPr>
        <w:t>有效期限：</w:t>
      </w:r>
      <w:r>
        <w:rPr>
          <w:rFonts w:ascii="Times New Roman" w:hAnsi="Times New Roman" w:eastAsia="Times New Roman" w:cs="Times New Roman"/>
          <w:spacing w:val="5"/>
          <w:position w:val="-1"/>
          <w:u w:val="single" w:color="auto"/>
        </w:rPr>
        <w:t xml:space="preserve">               </w:t>
      </w:r>
      <w:r>
        <w:rPr>
          <w:rFonts w:ascii="Times New Roman" w:hAnsi="Times New Roman" w:eastAsia="Times New Roman" w:cs="Times New Roman"/>
          <w:spacing w:val="-1"/>
          <w:position w:val="-1"/>
          <w:u w:val="single" w:color="auto"/>
        </w:rPr>
        <w:t>2023.10.13~2024.10.12</w:t>
      </w:r>
    </w:p>
    <w:p w14:paraId="35F17F46">
      <w:pPr>
        <w:spacing w:line="255" w:lineRule="auto"/>
        <w:rPr>
          <w:rFonts w:ascii="Arial"/>
          <w:sz w:val="21"/>
        </w:rPr>
      </w:pPr>
    </w:p>
    <w:p w14:paraId="3AA52B09">
      <w:pPr>
        <w:spacing w:line="255" w:lineRule="auto"/>
        <w:rPr>
          <w:rFonts w:ascii="Arial"/>
          <w:sz w:val="21"/>
        </w:rPr>
      </w:pPr>
    </w:p>
    <w:p w14:paraId="78DF8DAF">
      <w:pPr>
        <w:spacing w:line="255" w:lineRule="auto"/>
        <w:rPr>
          <w:rFonts w:ascii="Arial"/>
          <w:sz w:val="21"/>
        </w:rPr>
      </w:pPr>
    </w:p>
    <w:p w14:paraId="0EB41A4F">
      <w:pPr>
        <w:spacing w:line="255" w:lineRule="auto"/>
        <w:rPr>
          <w:rFonts w:ascii="Arial"/>
          <w:sz w:val="21"/>
        </w:rPr>
      </w:pPr>
    </w:p>
    <w:p w14:paraId="64E22502">
      <w:pPr>
        <w:spacing w:line="255" w:lineRule="auto"/>
        <w:rPr>
          <w:rFonts w:ascii="Arial"/>
          <w:sz w:val="21"/>
        </w:rPr>
      </w:pPr>
    </w:p>
    <w:p w14:paraId="75446CF5">
      <w:pPr>
        <w:spacing w:line="256" w:lineRule="auto"/>
        <w:rPr>
          <w:rFonts w:ascii="Arial"/>
          <w:sz w:val="21"/>
        </w:rPr>
      </w:pPr>
    </w:p>
    <w:p w14:paraId="40458A1E">
      <w:pPr>
        <w:spacing w:line="256" w:lineRule="auto"/>
        <w:rPr>
          <w:rFonts w:ascii="Arial"/>
          <w:sz w:val="21"/>
        </w:rPr>
      </w:pPr>
    </w:p>
    <w:p w14:paraId="1501B0FC">
      <w:pPr>
        <w:pStyle w:val="2"/>
        <w:spacing w:before="104" w:line="219" w:lineRule="auto"/>
        <w:ind w:left="2275"/>
        <w:rPr>
          <w:rFonts w:hint="eastAsia" w:eastAsia="宋体"/>
          <w:sz w:val="32"/>
          <w:szCs w:val="32"/>
          <w:lang w:eastAsia="zh-CN"/>
        </w:rPr>
      </w:pPr>
      <w:r>
        <w:rPr>
          <w:rFonts w:hint="eastAsia"/>
          <w:b/>
          <w:spacing w:val="-19"/>
          <w:sz w:val="32"/>
          <w:szCs w:val="32"/>
          <w:highlight w:val="yellow"/>
          <w:lang w:eastAsia="zh-CN"/>
        </w:rPr>
        <w:t>中华人民共和国科学技术部印制</w:t>
      </w:r>
    </w:p>
    <w:p w14:paraId="089DAEE6">
      <w:pPr>
        <w:spacing w:line="219" w:lineRule="auto"/>
        <w:rPr>
          <w:sz w:val="32"/>
          <w:szCs w:val="32"/>
        </w:rPr>
        <w:sectPr>
          <w:headerReference r:id="rId5" w:type="default"/>
          <w:pgSz w:w="11900" w:h="16840"/>
          <w:pgMar w:top="400" w:right="0" w:bottom="0" w:left="1785" w:header="0" w:footer="0" w:gutter="0"/>
          <w:cols w:space="720" w:num="1"/>
        </w:sectPr>
      </w:pPr>
    </w:p>
    <w:p w14:paraId="53A35266">
      <w:pPr>
        <w:spacing w:line="283" w:lineRule="auto"/>
        <w:rPr>
          <w:rFonts w:ascii="Arial"/>
          <w:sz w:val="21"/>
        </w:rPr>
      </w:pPr>
    </w:p>
    <w:p w14:paraId="262F0A7B">
      <w:pPr>
        <w:spacing w:line="283" w:lineRule="auto"/>
        <w:rPr>
          <w:rFonts w:ascii="Arial"/>
          <w:sz w:val="21"/>
        </w:rPr>
      </w:pPr>
    </w:p>
    <w:p w14:paraId="259797D1">
      <w:pPr>
        <w:spacing w:line="283" w:lineRule="auto"/>
        <w:rPr>
          <w:rFonts w:ascii="Arial"/>
          <w:sz w:val="21"/>
        </w:rPr>
      </w:pPr>
    </w:p>
    <w:p w14:paraId="75176407">
      <w:pPr>
        <w:spacing w:line="283" w:lineRule="auto"/>
        <w:rPr>
          <w:rFonts w:ascii="Arial"/>
          <w:sz w:val="21"/>
        </w:rPr>
      </w:pPr>
    </w:p>
    <w:p w14:paraId="7C5758A8">
      <w:pPr>
        <w:spacing w:before="117" w:line="221" w:lineRule="auto"/>
        <w:ind w:left="3490"/>
        <w:rPr>
          <w:rFonts w:ascii="黑体" w:hAnsi="黑体" w:eastAsia="黑体" w:cs="黑体"/>
          <w:sz w:val="36"/>
          <w:szCs w:val="36"/>
        </w:rPr>
      </w:pPr>
      <w:r>
        <w:rPr>
          <w:rFonts w:ascii="黑体" w:hAnsi="黑体" w:eastAsia="黑体" w:cs="黑体"/>
          <w:b/>
          <w:bCs/>
          <w:spacing w:val="-20"/>
          <w:sz w:val="36"/>
          <w:szCs w:val="36"/>
        </w:rPr>
        <w:t>填</w:t>
      </w:r>
      <w:r>
        <w:rPr>
          <w:rFonts w:ascii="黑体" w:hAnsi="黑体" w:eastAsia="黑体" w:cs="黑体"/>
          <w:spacing w:val="-30"/>
          <w:sz w:val="36"/>
          <w:szCs w:val="36"/>
        </w:rPr>
        <w:t xml:space="preserve"> </w:t>
      </w:r>
      <w:r>
        <w:rPr>
          <w:rFonts w:ascii="黑体" w:hAnsi="黑体" w:eastAsia="黑体" w:cs="黑体"/>
          <w:b/>
          <w:bCs/>
          <w:spacing w:val="-20"/>
          <w:sz w:val="36"/>
          <w:szCs w:val="36"/>
        </w:rPr>
        <w:t>写</w:t>
      </w:r>
      <w:r>
        <w:rPr>
          <w:rFonts w:ascii="黑体" w:hAnsi="黑体" w:eastAsia="黑体" w:cs="黑体"/>
          <w:spacing w:val="-41"/>
          <w:sz w:val="36"/>
          <w:szCs w:val="36"/>
        </w:rPr>
        <w:t xml:space="preserve"> </w:t>
      </w:r>
      <w:r>
        <w:rPr>
          <w:rFonts w:ascii="黑体" w:hAnsi="黑体" w:eastAsia="黑体" w:cs="黑体"/>
          <w:b/>
          <w:bCs/>
          <w:spacing w:val="-20"/>
          <w:sz w:val="36"/>
          <w:szCs w:val="36"/>
        </w:rPr>
        <w:t>说</w:t>
      </w:r>
      <w:r>
        <w:rPr>
          <w:rFonts w:ascii="黑体" w:hAnsi="黑体" w:eastAsia="黑体" w:cs="黑体"/>
          <w:spacing w:val="-30"/>
          <w:sz w:val="36"/>
          <w:szCs w:val="36"/>
        </w:rPr>
        <w:t xml:space="preserve"> </w:t>
      </w:r>
      <w:r>
        <w:rPr>
          <w:rFonts w:ascii="黑体" w:hAnsi="黑体" w:eastAsia="黑体" w:cs="黑体"/>
          <w:b/>
          <w:bCs/>
          <w:spacing w:val="-20"/>
          <w:sz w:val="36"/>
          <w:szCs w:val="36"/>
        </w:rPr>
        <w:t>明</w:t>
      </w:r>
    </w:p>
    <w:p w14:paraId="431FD6B2">
      <w:pPr>
        <w:spacing w:line="251" w:lineRule="auto"/>
        <w:rPr>
          <w:rFonts w:ascii="Arial"/>
          <w:sz w:val="21"/>
        </w:rPr>
      </w:pPr>
    </w:p>
    <w:p w14:paraId="51E483D4">
      <w:pPr>
        <w:spacing w:line="251" w:lineRule="auto"/>
        <w:rPr>
          <w:rFonts w:ascii="Arial"/>
          <w:sz w:val="21"/>
        </w:rPr>
      </w:pPr>
    </w:p>
    <w:p w14:paraId="4E1498D3">
      <w:pPr>
        <w:spacing w:line="251" w:lineRule="auto"/>
        <w:rPr>
          <w:rFonts w:ascii="Arial"/>
          <w:sz w:val="21"/>
        </w:rPr>
      </w:pPr>
    </w:p>
    <w:p w14:paraId="1BBAA9EC">
      <w:pPr>
        <w:pStyle w:val="2"/>
        <w:spacing w:before="97" w:line="380" w:lineRule="auto"/>
        <w:ind w:left="24" w:right="85" w:firstLine="550"/>
        <w:jc w:val="both"/>
        <w:rPr>
          <w:sz w:val="30"/>
          <w:szCs w:val="30"/>
        </w:rPr>
      </w:pPr>
      <w:r>
        <w:rPr>
          <w:spacing w:val="-9"/>
          <w:sz w:val="30"/>
          <w:szCs w:val="30"/>
        </w:rPr>
        <w:t>一、本合同为</w:t>
      </w:r>
      <w:r>
        <w:rPr>
          <w:rFonts w:hint="eastAsia"/>
          <w:b/>
          <w:spacing w:val="-9"/>
          <w:sz w:val="30"/>
          <w:szCs w:val="30"/>
          <w:highlight w:val="yellow"/>
          <w:lang w:eastAsia="zh-CN"/>
        </w:rPr>
        <w:t>中华人民共和国科学技术部印制</w:t>
      </w:r>
      <w:r>
        <w:rPr>
          <w:spacing w:val="-9"/>
          <w:sz w:val="30"/>
          <w:szCs w:val="30"/>
        </w:rPr>
        <w:t>的技术开发(委托)</w:t>
      </w:r>
      <w:r>
        <w:rPr>
          <w:spacing w:val="4"/>
          <w:sz w:val="30"/>
          <w:szCs w:val="30"/>
        </w:rPr>
        <w:t xml:space="preserve"> </w:t>
      </w:r>
      <w:r>
        <w:rPr>
          <w:spacing w:val="-21"/>
          <w:sz w:val="30"/>
          <w:szCs w:val="30"/>
        </w:rPr>
        <w:t>合同示范文本，各技术合同认定登记机构可推介技术合同</w:t>
      </w:r>
      <w:r>
        <w:rPr>
          <w:spacing w:val="-22"/>
          <w:sz w:val="30"/>
          <w:szCs w:val="30"/>
        </w:rPr>
        <w:t>当事人参照使</w:t>
      </w:r>
      <w:r>
        <w:rPr>
          <w:sz w:val="30"/>
          <w:szCs w:val="30"/>
        </w:rPr>
        <w:t xml:space="preserve"> </w:t>
      </w:r>
      <w:r>
        <w:rPr>
          <w:spacing w:val="-8"/>
          <w:sz w:val="30"/>
          <w:szCs w:val="30"/>
        </w:rPr>
        <w:t>用。</w:t>
      </w:r>
    </w:p>
    <w:p w14:paraId="0821E3E4">
      <w:pPr>
        <w:pStyle w:val="2"/>
        <w:spacing w:before="35" w:line="297" w:lineRule="auto"/>
        <w:ind w:left="24" w:firstLine="550"/>
        <w:rPr>
          <w:sz w:val="30"/>
          <w:szCs w:val="30"/>
        </w:rPr>
      </w:pPr>
      <w:r>
        <w:rPr>
          <w:spacing w:val="-21"/>
          <w:sz w:val="30"/>
          <w:szCs w:val="30"/>
        </w:rPr>
        <w:t>二、本合同书适用于一方当事人委托另一方当事人进行新技术、新</w:t>
      </w:r>
      <w:r>
        <w:rPr>
          <w:sz w:val="30"/>
          <w:szCs w:val="30"/>
        </w:rPr>
        <w:t xml:space="preserve">  </w:t>
      </w:r>
      <w:r>
        <w:rPr>
          <w:spacing w:val="-17"/>
          <w:sz w:val="30"/>
          <w:szCs w:val="30"/>
        </w:rPr>
        <w:t>产品、新工艺或者新材料及其系统的研究开发所订立的技术开发合同。</w:t>
      </w:r>
    </w:p>
    <w:p w14:paraId="6E4E965E">
      <w:pPr>
        <w:pStyle w:val="2"/>
        <w:spacing w:before="265" w:line="329" w:lineRule="auto"/>
        <w:ind w:left="24" w:right="49" w:firstLine="550"/>
        <w:rPr>
          <w:sz w:val="30"/>
          <w:szCs w:val="30"/>
        </w:rPr>
      </w:pPr>
      <w:r>
        <w:rPr>
          <w:spacing w:val="-18"/>
          <w:sz w:val="30"/>
          <w:szCs w:val="30"/>
        </w:rPr>
        <w:t>三、签约一方为多个当事人的，可按各自在合同关系中的作用等，</w:t>
      </w:r>
      <w:r>
        <w:rPr>
          <w:sz w:val="30"/>
          <w:szCs w:val="30"/>
        </w:rPr>
        <w:t xml:space="preserve"> </w:t>
      </w:r>
      <w:r>
        <w:rPr>
          <w:spacing w:val="-21"/>
          <w:sz w:val="30"/>
          <w:szCs w:val="30"/>
        </w:rPr>
        <w:t>在“委托方”、“受托方”项下(增页)分别排列为共同委托人或共同受</w:t>
      </w:r>
      <w:r>
        <w:rPr>
          <w:spacing w:val="13"/>
          <w:sz w:val="30"/>
          <w:szCs w:val="30"/>
        </w:rPr>
        <w:t xml:space="preserve"> </w:t>
      </w:r>
      <w:r>
        <w:rPr>
          <w:spacing w:val="-13"/>
          <w:sz w:val="30"/>
          <w:szCs w:val="30"/>
        </w:rPr>
        <w:t>托人。</w:t>
      </w:r>
    </w:p>
    <w:p w14:paraId="08AE5D60">
      <w:pPr>
        <w:pStyle w:val="2"/>
        <w:spacing w:before="265" w:line="369" w:lineRule="auto"/>
        <w:ind w:left="24" w:right="137" w:firstLine="550"/>
        <w:rPr>
          <w:sz w:val="30"/>
          <w:szCs w:val="30"/>
        </w:rPr>
      </w:pPr>
      <w:r>
        <w:rPr>
          <w:spacing w:val="-24"/>
          <w:sz w:val="30"/>
          <w:szCs w:val="30"/>
        </w:rPr>
        <w:t>四</w:t>
      </w:r>
      <w:r>
        <w:rPr>
          <w:spacing w:val="-63"/>
          <w:sz w:val="30"/>
          <w:szCs w:val="30"/>
        </w:rPr>
        <w:t xml:space="preserve"> </w:t>
      </w:r>
      <w:r>
        <w:rPr>
          <w:spacing w:val="-24"/>
          <w:sz w:val="30"/>
          <w:szCs w:val="30"/>
        </w:rPr>
        <w:t>、本合同书未尽事项，可由当事人附页另行约定，并可作为本合</w:t>
      </w:r>
      <w:r>
        <w:rPr>
          <w:sz w:val="30"/>
          <w:szCs w:val="30"/>
        </w:rPr>
        <w:t xml:space="preserve"> </w:t>
      </w:r>
      <w:r>
        <w:rPr>
          <w:spacing w:val="-23"/>
          <w:sz w:val="30"/>
          <w:szCs w:val="30"/>
        </w:rPr>
        <w:t>同的组成部分。</w:t>
      </w:r>
    </w:p>
    <w:p w14:paraId="1A8ABB95">
      <w:pPr>
        <w:pStyle w:val="2"/>
        <w:spacing w:before="31" w:line="375" w:lineRule="auto"/>
        <w:ind w:left="24" w:right="135" w:firstLine="550"/>
        <w:rPr>
          <w:sz w:val="30"/>
          <w:szCs w:val="30"/>
        </w:rPr>
      </w:pPr>
      <w:r>
        <w:rPr>
          <w:spacing w:val="-21"/>
          <w:sz w:val="30"/>
          <w:szCs w:val="30"/>
        </w:rPr>
        <w:t>五、当事人使用本合同书时约定无需填写的条款，应在该条款处注</w:t>
      </w:r>
      <w:r>
        <w:rPr>
          <w:spacing w:val="2"/>
          <w:sz w:val="30"/>
          <w:szCs w:val="30"/>
        </w:rPr>
        <w:t xml:space="preserve"> </w:t>
      </w:r>
      <w:r>
        <w:rPr>
          <w:spacing w:val="-23"/>
          <w:sz w:val="30"/>
          <w:szCs w:val="30"/>
        </w:rPr>
        <w:t>明“无”等字样。</w:t>
      </w:r>
    </w:p>
    <w:p w14:paraId="2673DB17">
      <w:pPr>
        <w:spacing w:line="375" w:lineRule="auto"/>
        <w:rPr>
          <w:sz w:val="30"/>
          <w:szCs w:val="30"/>
        </w:rPr>
        <w:sectPr>
          <w:headerReference r:id="rId6" w:type="default"/>
          <w:pgSz w:w="11900" w:h="16840"/>
          <w:pgMar w:top="400" w:right="1310" w:bottom="0" w:left="1785" w:header="0" w:footer="0" w:gutter="0"/>
          <w:cols w:space="720" w:num="1"/>
        </w:sectPr>
      </w:pPr>
    </w:p>
    <w:p w14:paraId="320D25CD">
      <w:pPr>
        <w:spacing w:line="248" w:lineRule="auto"/>
        <w:rPr>
          <w:rFonts w:ascii="Arial"/>
          <w:sz w:val="21"/>
        </w:rPr>
      </w:pPr>
    </w:p>
    <w:p w14:paraId="57C85DF3">
      <w:pPr>
        <w:spacing w:line="249" w:lineRule="auto"/>
        <w:rPr>
          <w:rFonts w:ascii="Arial"/>
          <w:sz w:val="21"/>
        </w:rPr>
      </w:pPr>
    </w:p>
    <w:p w14:paraId="3A05A482">
      <w:pPr>
        <w:spacing w:line="249" w:lineRule="auto"/>
        <w:rPr>
          <w:rFonts w:ascii="Arial"/>
          <w:sz w:val="21"/>
        </w:rPr>
      </w:pPr>
    </w:p>
    <w:p w14:paraId="505EB414">
      <w:pPr>
        <w:spacing w:line="249" w:lineRule="auto"/>
        <w:rPr>
          <w:rFonts w:ascii="Arial"/>
          <w:sz w:val="21"/>
        </w:rPr>
      </w:pPr>
    </w:p>
    <w:p w14:paraId="289B0E40">
      <w:pPr>
        <w:spacing w:before="146" w:line="221" w:lineRule="auto"/>
        <w:ind w:left="2201"/>
        <w:rPr>
          <w:rFonts w:hint="eastAsia" w:ascii="黑体" w:hAnsi="黑体" w:eastAsia="黑体" w:cs="黑体"/>
          <w:sz w:val="45"/>
          <w:szCs w:val="45"/>
          <w:lang w:eastAsia="zh-CN"/>
        </w:rPr>
      </w:pPr>
      <w:r>
        <w:rPr>
          <w:rFonts w:hint="eastAsia" w:ascii="黑体" w:hAnsi="黑体" w:eastAsia="黑体" w:cs="黑体"/>
          <w:b/>
          <w:bCs/>
          <w:spacing w:val="27"/>
          <w:sz w:val="45"/>
          <w:szCs w:val="45"/>
          <w:highlight w:val="yellow"/>
          <w:lang w:eastAsia="zh-CN"/>
        </w:rPr>
        <w:t>技术开发(委托)合同</w:t>
      </w:r>
    </w:p>
    <w:p w14:paraId="1A6E6560">
      <w:pPr>
        <w:spacing w:line="342" w:lineRule="auto"/>
        <w:rPr>
          <w:rFonts w:ascii="Arial"/>
          <w:sz w:val="21"/>
        </w:rPr>
      </w:pPr>
    </w:p>
    <w:p w14:paraId="0D84F0F1">
      <w:pPr>
        <w:spacing w:line="342" w:lineRule="auto"/>
        <w:rPr>
          <w:rFonts w:ascii="Arial"/>
          <w:sz w:val="21"/>
        </w:rPr>
      </w:pPr>
    </w:p>
    <w:p w14:paraId="2653B71C">
      <w:pPr>
        <w:pStyle w:val="2"/>
        <w:spacing w:before="95" w:line="219" w:lineRule="auto"/>
        <w:ind w:left="734"/>
        <w:rPr>
          <w:sz w:val="29"/>
          <w:szCs w:val="29"/>
        </w:rPr>
      </w:pPr>
      <w:r>
        <w:rPr>
          <w:spacing w:val="-28"/>
          <w:sz w:val="29"/>
          <w:szCs w:val="29"/>
        </w:rPr>
        <w:t>甲</w:t>
      </w:r>
      <w:r>
        <w:rPr>
          <w:spacing w:val="62"/>
          <w:sz w:val="29"/>
          <w:szCs w:val="29"/>
        </w:rPr>
        <w:t xml:space="preserve"> </w:t>
      </w:r>
      <w:r>
        <w:rPr>
          <w:spacing w:val="-28"/>
          <w:sz w:val="29"/>
          <w:szCs w:val="29"/>
        </w:rPr>
        <w:t>方</w:t>
      </w:r>
      <w:r>
        <w:rPr>
          <w:spacing w:val="40"/>
          <w:sz w:val="29"/>
          <w:szCs w:val="29"/>
        </w:rPr>
        <w:t xml:space="preserve"> </w:t>
      </w:r>
      <w:r>
        <w:rPr>
          <w:spacing w:val="-28"/>
          <w:sz w:val="29"/>
          <w:szCs w:val="29"/>
        </w:rPr>
        <w:t>：</w:t>
      </w:r>
      <w:r>
        <w:rPr>
          <w:spacing w:val="-28"/>
          <w:sz w:val="29"/>
          <w:szCs w:val="29"/>
          <w:u w:val="single" w:color="auto"/>
        </w:rPr>
        <w:t>浙</w:t>
      </w:r>
      <w:r>
        <w:rPr>
          <w:spacing w:val="-60"/>
          <w:sz w:val="29"/>
          <w:szCs w:val="29"/>
          <w:u w:val="single" w:color="auto"/>
        </w:rPr>
        <w:t xml:space="preserve"> </w:t>
      </w:r>
      <w:r>
        <w:rPr>
          <w:spacing w:val="-28"/>
          <w:sz w:val="29"/>
          <w:szCs w:val="29"/>
          <w:u w:val="single" w:color="auto"/>
        </w:rPr>
        <w:t>江</w:t>
      </w:r>
      <w:r>
        <w:rPr>
          <w:spacing w:val="-52"/>
          <w:sz w:val="29"/>
          <w:szCs w:val="29"/>
          <w:u w:val="single" w:color="auto"/>
        </w:rPr>
        <w:t xml:space="preserve"> </w:t>
      </w:r>
      <w:r>
        <w:rPr>
          <w:spacing w:val="-28"/>
          <w:sz w:val="29"/>
          <w:szCs w:val="29"/>
          <w:u w:val="single" w:color="auto"/>
        </w:rPr>
        <w:t>豪</w:t>
      </w:r>
      <w:r>
        <w:rPr>
          <w:spacing w:val="-55"/>
          <w:sz w:val="29"/>
          <w:szCs w:val="29"/>
          <w:u w:val="single" w:color="auto"/>
        </w:rPr>
        <w:t xml:space="preserve"> </w:t>
      </w:r>
      <w:r>
        <w:rPr>
          <w:spacing w:val="-28"/>
          <w:sz w:val="29"/>
          <w:szCs w:val="29"/>
          <w:u w:val="single" w:color="auto"/>
        </w:rPr>
        <w:t>声 电</w:t>
      </w:r>
      <w:r>
        <w:rPr>
          <w:spacing w:val="-60"/>
          <w:sz w:val="29"/>
          <w:szCs w:val="29"/>
          <w:u w:val="single" w:color="auto"/>
        </w:rPr>
        <w:t xml:space="preserve"> </w:t>
      </w:r>
      <w:r>
        <w:rPr>
          <w:spacing w:val="-28"/>
          <w:sz w:val="29"/>
          <w:szCs w:val="29"/>
          <w:u w:val="single" w:color="auto"/>
        </w:rPr>
        <w:t>子</w:t>
      </w:r>
      <w:r>
        <w:rPr>
          <w:spacing w:val="-61"/>
          <w:sz w:val="29"/>
          <w:szCs w:val="29"/>
          <w:u w:val="single" w:color="auto"/>
        </w:rPr>
        <w:t xml:space="preserve"> </w:t>
      </w:r>
      <w:r>
        <w:rPr>
          <w:spacing w:val="-28"/>
          <w:sz w:val="29"/>
          <w:szCs w:val="29"/>
          <w:u w:val="single" w:color="auto"/>
        </w:rPr>
        <w:t>科</w:t>
      </w:r>
      <w:r>
        <w:rPr>
          <w:spacing w:val="-60"/>
          <w:sz w:val="29"/>
          <w:szCs w:val="29"/>
          <w:u w:val="single" w:color="auto"/>
        </w:rPr>
        <w:t xml:space="preserve"> </w:t>
      </w:r>
      <w:r>
        <w:rPr>
          <w:spacing w:val="-28"/>
          <w:sz w:val="29"/>
          <w:szCs w:val="29"/>
          <w:u w:val="single" w:color="auto"/>
        </w:rPr>
        <w:t>技</w:t>
      </w:r>
      <w:r>
        <w:rPr>
          <w:spacing w:val="-61"/>
          <w:sz w:val="29"/>
          <w:szCs w:val="29"/>
          <w:u w:val="single" w:color="auto"/>
        </w:rPr>
        <w:t xml:space="preserve"> </w:t>
      </w:r>
      <w:r>
        <w:rPr>
          <w:spacing w:val="-28"/>
          <w:sz w:val="29"/>
          <w:szCs w:val="29"/>
          <w:u w:val="single" w:color="auto"/>
        </w:rPr>
        <w:t>股</w:t>
      </w:r>
      <w:r>
        <w:rPr>
          <w:spacing w:val="-61"/>
          <w:sz w:val="29"/>
          <w:szCs w:val="29"/>
          <w:u w:val="single" w:color="auto"/>
        </w:rPr>
        <w:t xml:space="preserve"> </w:t>
      </w:r>
      <w:r>
        <w:rPr>
          <w:spacing w:val="-28"/>
          <w:sz w:val="29"/>
          <w:szCs w:val="29"/>
          <w:u w:val="single" w:color="auto"/>
        </w:rPr>
        <w:t>份</w:t>
      </w:r>
      <w:r>
        <w:rPr>
          <w:spacing w:val="-60"/>
          <w:sz w:val="29"/>
          <w:szCs w:val="29"/>
          <w:u w:val="single" w:color="auto"/>
        </w:rPr>
        <w:t xml:space="preserve"> </w:t>
      </w:r>
      <w:r>
        <w:rPr>
          <w:spacing w:val="-28"/>
          <w:sz w:val="29"/>
          <w:szCs w:val="29"/>
          <w:u w:val="single" w:color="auto"/>
        </w:rPr>
        <w:t>有</w:t>
      </w:r>
      <w:r>
        <w:rPr>
          <w:spacing w:val="-41"/>
          <w:sz w:val="29"/>
          <w:szCs w:val="29"/>
          <w:u w:val="single" w:color="auto"/>
        </w:rPr>
        <w:t xml:space="preserve"> </w:t>
      </w:r>
      <w:r>
        <w:rPr>
          <w:spacing w:val="-28"/>
          <w:sz w:val="29"/>
          <w:szCs w:val="29"/>
          <w:u w:val="single" w:color="auto"/>
        </w:rPr>
        <w:t>限</w:t>
      </w:r>
      <w:r>
        <w:rPr>
          <w:spacing w:val="-52"/>
          <w:sz w:val="29"/>
          <w:szCs w:val="29"/>
          <w:u w:val="single" w:color="auto"/>
        </w:rPr>
        <w:t xml:space="preserve"> </w:t>
      </w:r>
      <w:r>
        <w:rPr>
          <w:spacing w:val="-28"/>
          <w:sz w:val="29"/>
          <w:szCs w:val="29"/>
          <w:u w:val="single" w:color="auto"/>
        </w:rPr>
        <w:t>公</w:t>
      </w:r>
      <w:r>
        <w:rPr>
          <w:spacing w:val="-50"/>
          <w:sz w:val="29"/>
          <w:szCs w:val="29"/>
          <w:u w:val="single" w:color="auto"/>
        </w:rPr>
        <w:t xml:space="preserve"> </w:t>
      </w:r>
      <w:r>
        <w:rPr>
          <w:spacing w:val="-28"/>
          <w:sz w:val="29"/>
          <w:szCs w:val="29"/>
          <w:u w:val="single" w:color="auto"/>
        </w:rPr>
        <w:t>司</w:t>
      </w:r>
      <w:r>
        <w:rPr>
          <w:sz w:val="29"/>
          <w:szCs w:val="29"/>
          <w:u w:val="single" w:color="auto"/>
        </w:rPr>
        <w:t xml:space="preserve">        </w:t>
      </w:r>
    </w:p>
    <w:p w14:paraId="323F924B">
      <w:pPr>
        <w:pStyle w:val="2"/>
        <w:spacing w:before="188" w:line="219" w:lineRule="auto"/>
        <w:ind w:left="734"/>
        <w:rPr>
          <w:sz w:val="29"/>
          <w:szCs w:val="29"/>
        </w:rPr>
      </w:pPr>
      <w:r>
        <w:drawing>
          <wp:anchor distT="0" distB="0" distL="0" distR="0" simplePos="0" relativeHeight="251668480" behindDoc="0" locked="0" layoutInCell="1" allowOverlap="1">
            <wp:simplePos x="0" y="0"/>
            <wp:positionH relativeFrom="column">
              <wp:posOffset>1098550</wp:posOffset>
            </wp:positionH>
            <wp:positionV relativeFrom="paragraph">
              <wp:posOffset>294005</wp:posOffset>
            </wp:positionV>
            <wp:extent cx="3736975" cy="889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2"/>
                    <a:stretch>
                      <a:fillRect/>
                    </a:stretch>
                  </pic:blipFill>
                  <pic:spPr>
                    <a:xfrm>
                      <a:off x="0" y="0"/>
                      <a:ext cx="3736862" cy="9207"/>
                    </a:xfrm>
                    <a:prstGeom prst="rect">
                      <a:avLst/>
                    </a:prstGeom>
                  </pic:spPr>
                </pic:pic>
              </a:graphicData>
            </a:graphic>
          </wp:anchor>
        </w:drawing>
      </w:r>
      <w:r>
        <w:rPr>
          <w:spacing w:val="-21"/>
          <w:sz w:val="29"/>
          <w:szCs w:val="29"/>
        </w:rPr>
        <w:t>住所地：嘉</w:t>
      </w:r>
      <w:r>
        <w:rPr>
          <w:spacing w:val="-33"/>
          <w:sz w:val="29"/>
          <w:szCs w:val="29"/>
        </w:rPr>
        <w:t xml:space="preserve"> </w:t>
      </w:r>
      <w:r>
        <w:rPr>
          <w:spacing w:val="-21"/>
          <w:sz w:val="29"/>
          <w:szCs w:val="29"/>
        </w:rPr>
        <w:t>善</w:t>
      </w:r>
      <w:r>
        <w:rPr>
          <w:spacing w:val="-42"/>
          <w:sz w:val="29"/>
          <w:szCs w:val="29"/>
        </w:rPr>
        <w:t xml:space="preserve"> </w:t>
      </w:r>
      <w:r>
        <w:rPr>
          <w:spacing w:val="-21"/>
          <w:sz w:val="29"/>
          <w:szCs w:val="29"/>
        </w:rPr>
        <w:t>县 惠</w:t>
      </w:r>
      <w:r>
        <w:rPr>
          <w:spacing w:val="-15"/>
          <w:sz w:val="29"/>
          <w:szCs w:val="29"/>
        </w:rPr>
        <w:t xml:space="preserve"> </w:t>
      </w:r>
      <w:r>
        <w:rPr>
          <w:spacing w:val="-21"/>
          <w:sz w:val="29"/>
          <w:szCs w:val="29"/>
        </w:rPr>
        <w:t>民</w:t>
      </w:r>
      <w:r>
        <w:rPr>
          <w:spacing w:val="-43"/>
          <w:sz w:val="29"/>
          <w:szCs w:val="29"/>
        </w:rPr>
        <w:t xml:space="preserve"> </w:t>
      </w:r>
      <w:r>
        <w:rPr>
          <w:spacing w:val="-21"/>
          <w:sz w:val="29"/>
          <w:szCs w:val="29"/>
        </w:rPr>
        <w:t>街</w:t>
      </w:r>
      <w:r>
        <w:rPr>
          <w:spacing w:val="-45"/>
          <w:sz w:val="29"/>
          <w:szCs w:val="29"/>
        </w:rPr>
        <w:t xml:space="preserve"> </w:t>
      </w:r>
      <w:r>
        <w:rPr>
          <w:spacing w:val="-21"/>
          <w:sz w:val="29"/>
          <w:szCs w:val="29"/>
        </w:rPr>
        <w:t>道</w:t>
      </w:r>
      <w:r>
        <w:rPr>
          <w:spacing w:val="-44"/>
          <w:sz w:val="29"/>
          <w:szCs w:val="29"/>
        </w:rPr>
        <w:t xml:space="preserve"> </w:t>
      </w:r>
      <w:r>
        <w:rPr>
          <w:spacing w:val="-21"/>
          <w:sz w:val="29"/>
          <w:szCs w:val="29"/>
        </w:rPr>
        <w:t>钱</w:t>
      </w:r>
      <w:r>
        <w:rPr>
          <w:spacing w:val="-43"/>
          <w:sz w:val="29"/>
          <w:szCs w:val="29"/>
        </w:rPr>
        <w:t xml:space="preserve"> </w:t>
      </w:r>
      <w:r>
        <w:rPr>
          <w:spacing w:val="-21"/>
          <w:sz w:val="29"/>
          <w:szCs w:val="29"/>
        </w:rPr>
        <w:t>塘</w:t>
      </w:r>
      <w:r>
        <w:rPr>
          <w:spacing w:val="-42"/>
          <w:sz w:val="29"/>
          <w:szCs w:val="29"/>
        </w:rPr>
        <w:t xml:space="preserve"> </w:t>
      </w:r>
      <w:r>
        <w:rPr>
          <w:spacing w:val="-21"/>
          <w:sz w:val="29"/>
          <w:szCs w:val="29"/>
        </w:rPr>
        <w:t>江</w:t>
      </w:r>
      <w:r>
        <w:rPr>
          <w:spacing w:val="-41"/>
          <w:sz w:val="29"/>
          <w:szCs w:val="29"/>
        </w:rPr>
        <w:t xml:space="preserve"> </w:t>
      </w:r>
      <w:r>
        <w:rPr>
          <w:spacing w:val="-21"/>
          <w:sz w:val="29"/>
          <w:szCs w:val="29"/>
        </w:rPr>
        <w:t>路</w:t>
      </w:r>
      <w:r>
        <w:rPr>
          <w:spacing w:val="-42"/>
          <w:sz w:val="29"/>
          <w:szCs w:val="29"/>
        </w:rPr>
        <w:t xml:space="preserve"> </w:t>
      </w:r>
      <w:r>
        <w:rPr>
          <w:spacing w:val="-21"/>
          <w:sz w:val="29"/>
          <w:szCs w:val="29"/>
        </w:rPr>
        <w:t>8</w:t>
      </w:r>
      <w:r>
        <w:rPr>
          <w:spacing w:val="-37"/>
          <w:sz w:val="29"/>
          <w:szCs w:val="29"/>
        </w:rPr>
        <w:t xml:space="preserve"> </w:t>
      </w:r>
      <w:r>
        <w:rPr>
          <w:spacing w:val="-21"/>
          <w:sz w:val="29"/>
          <w:szCs w:val="29"/>
        </w:rPr>
        <w:t>号</w:t>
      </w:r>
    </w:p>
    <w:p w14:paraId="1E4D2994">
      <w:pPr>
        <w:pStyle w:val="2"/>
        <w:spacing w:before="155" w:line="219" w:lineRule="auto"/>
        <w:ind w:left="734"/>
        <w:rPr>
          <w:sz w:val="29"/>
          <w:szCs w:val="29"/>
        </w:rPr>
      </w:pPr>
      <w:r>
        <w:rPr>
          <w:rFonts w:hint="eastAsia"/>
          <w:b/>
          <w:spacing w:val="-3"/>
          <w:sz w:val="29"/>
          <w:szCs w:val="29"/>
          <w:highlight w:val="yellow"/>
          <w:lang w:eastAsia="zh-CN"/>
        </w:rPr>
        <w:t>法定代表人：</w:t>
      </w:r>
      <w:r>
        <w:rPr>
          <w:spacing w:val="-76"/>
          <w:sz w:val="29"/>
          <w:szCs w:val="29"/>
        </w:rPr>
        <w:t xml:space="preserve"> </w:t>
      </w:r>
      <w:r>
        <w:rPr>
          <w:spacing w:val="-3"/>
          <w:sz w:val="29"/>
          <w:szCs w:val="29"/>
          <w:u w:val="single" w:color="auto"/>
        </w:rPr>
        <w:t>徐</w:t>
      </w:r>
      <w:r>
        <w:rPr>
          <w:spacing w:val="39"/>
          <w:sz w:val="29"/>
          <w:szCs w:val="29"/>
          <w:u w:val="single" w:color="auto"/>
        </w:rPr>
        <w:t xml:space="preserve"> </w:t>
      </w:r>
      <w:r>
        <w:rPr>
          <w:spacing w:val="-3"/>
          <w:sz w:val="29"/>
          <w:szCs w:val="29"/>
          <w:u w:val="single" w:color="auto"/>
        </w:rPr>
        <w:t>瑞</w:t>
      </w:r>
      <w:r>
        <w:rPr>
          <w:spacing w:val="39"/>
          <w:sz w:val="29"/>
          <w:szCs w:val="29"/>
          <w:u w:val="single" w:color="auto"/>
        </w:rPr>
        <w:t xml:space="preserve"> </w:t>
      </w:r>
      <w:r>
        <w:rPr>
          <w:spacing w:val="-3"/>
          <w:sz w:val="29"/>
          <w:szCs w:val="29"/>
          <w:u w:val="single" w:color="auto"/>
        </w:rPr>
        <w:t xml:space="preserve">根                             </w:t>
      </w:r>
    </w:p>
    <w:p w14:paraId="4997B5CB">
      <w:pPr>
        <w:pStyle w:val="2"/>
        <w:spacing w:before="176" w:line="219" w:lineRule="auto"/>
        <w:ind w:left="734"/>
        <w:rPr>
          <w:sz w:val="29"/>
          <w:szCs w:val="29"/>
        </w:rPr>
      </w:pPr>
      <w:r>
        <w:rPr>
          <w:rFonts w:hint="eastAsia"/>
          <w:b/>
          <w:spacing w:val="-4"/>
          <w:sz w:val="29"/>
          <w:szCs w:val="29"/>
          <w:highlight w:val="yellow"/>
          <w:lang w:eastAsia="zh-CN"/>
        </w:rPr>
        <w:t>项目联系人：</w:t>
      </w:r>
      <w:r>
        <w:rPr>
          <w:spacing w:val="-24"/>
          <w:sz w:val="29"/>
          <w:szCs w:val="29"/>
        </w:rPr>
        <w:t xml:space="preserve"> </w:t>
      </w:r>
      <w:r>
        <w:rPr>
          <w:spacing w:val="-133"/>
          <w:sz w:val="29"/>
          <w:szCs w:val="29"/>
          <w:u w:val="single" w:color="auto"/>
        </w:rPr>
        <w:t xml:space="preserve"> </w:t>
      </w:r>
      <w:r>
        <w:rPr>
          <w:spacing w:val="-4"/>
          <w:sz w:val="29"/>
          <w:szCs w:val="29"/>
          <w:u w:val="single" w:color="auto"/>
        </w:rPr>
        <w:t>朱</w:t>
      </w:r>
      <w:r>
        <w:rPr>
          <w:spacing w:val="35"/>
          <w:sz w:val="29"/>
          <w:szCs w:val="29"/>
          <w:u w:val="single" w:color="auto"/>
        </w:rPr>
        <w:t xml:space="preserve"> </w:t>
      </w:r>
      <w:r>
        <w:rPr>
          <w:spacing w:val="-4"/>
          <w:sz w:val="29"/>
          <w:szCs w:val="29"/>
          <w:u w:val="single" w:color="auto"/>
        </w:rPr>
        <w:t>春</w:t>
      </w:r>
      <w:r>
        <w:rPr>
          <w:spacing w:val="38"/>
          <w:sz w:val="29"/>
          <w:szCs w:val="29"/>
          <w:u w:val="single" w:color="auto"/>
        </w:rPr>
        <w:t xml:space="preserve"> </w:t>
      </w:r>
      <w:r>
        <w:rPr>
          <w:spacing w:val="-4"/>
          <w:sz w:val="29"/>
          <w:szCs w:val="29"/>
          <w:u w:val="single" w:color="auto"/>
        </w:rPr>
        <w:t xml:space="preserve">英                             </w:t>
      </w:r>
    </w:p>
    <w:p w14:paraId="1F13B82A">
      <w:pPr>
        <w:pStyle w:val="2"/>
        <w:spacing w:before="177" w:line="221" w:lineRule="auto"/>
        <w:ind w:left="734"/>
        <w:rPr>
          <w:rFonts w:ascii="Times New Roman" w:hAnsi="Times New Roman" w:eastAsia="Times New Roman" w:cs="Times New Roman"/>
          <w:sz w:val="29"/>
          <w:szCs w:val="29"/>
        </w:rPr>
      </w:pPr>
      <w:r>
        <w:rPr>
          <w:spacing w:val="-2"/>
          <w:position w:val="1"/>
          <w:sz w:val="29"/>
          <w:szCs w:val="29"/>
        </w:rPr>
        <w:t>联</w:t>
      </w:r>
      <w:r>
        <w:rPr>
          <w:spacing w:val="-57"/>
          <w:position w:val="1"/>
          <w:sz w:val="29"/>
          <w:szCs w:val="29"/>
        </w:rPr>
        <w:t xml:space="preserve"> </w:t>
      </w:r>
      <w:r>
        <w:rPr>
          <w:spacing w:val="-2"/>
          <w:position w:val="1"/>
          <w:sz w:val="29"/>
          <w:szCs w:val="29"/>
        </w:rPr>
        <w:t>系</w:t>
      </w:r>
      <w:r>
        <w:rPr>
          <w:spacing w:val="-61"/>
          <w:position w:val="1"/>
          <w:sz w:val="29"/>
          <w:szCs w:val="29"/>
        </w:rPr>
        <w:t xml:space="preserve"> </w:t>
      </w:r>
      <w:r>
        <w:rPr>
          <w:spacing w:val="-2"/>
          <w:position w:val="1"/>
          <w:sz w:val="29"/>
          <w:szCs w:val="29"/>
        </w:rPr>
        <w:t>方</w:t>
      </w:r>
      <w:r>
        <w:rPr>
          <w:spacing w:val="-57"/>
          <w:position w:val="1"/>
          <w:sz w:val="29"/>
          <w:szCs w:val="29"/>
        </w:rPr>
        <w:t xml:space="preserve"> </w:t>
      </w:r>
      <w:r>
        <w:rPr>
          <w:spacing w:val="-2"/>
          <w:position w:val="1"/>
          <w:sz w:val="29"/>
          <w:szCs w:val="29"/>
        </w:rPr>
        <w:t>式</w:t>
      </w:r>
      <w:r>
        <w:rPr>
          <w:spacing w:val="-74"/>
          <w:position w:val="1"/>
          <w:sz w:val="29"/>
          <w:szCs w:val="29"/>
        </w:rPr>
        <w:t xml:space="preserve"> </w:t>
      </w:r>
      <w:r>
        <w:rPr>
          <w:spacing w:val="-2"/>
          <w:position w:val="1"/>
          <w:sz w:val="29"/>
          <w:szCs w:val="29"/>
        </w:rPr>
        <w:t>：</w:t>
      </w:r>
      <w:r>
        <w:rPr>
          <w:rFonts w:ascii="Times New Roman" w:hAnsi="Times New Roman" w:eastAsia="Times New Roman" w:cs="Times New Roman"/>
          <w:spacing w:val="-2"/>
          <w:position w:val="-1"/>
          <w:sz w:val="29"/>
          <w:szCs w:val="29"/>
          <w:u w:val="single" w:color="auto"/>
        </w:rPr>
        <w:t xml:space="preserve">137-3682-4592  </w:t>
      </w:r>
      <w:r>
        <w:rPr>
          <w:rFonts w:ascii="Times New Roman" w:hAnsi="Times New Roman" w:eastAsia="Times New Roman" w:cs="Times New Roman"/>
          <w:spacing w:val="-3"/>
          <w:position w:val="-1"/>
          <w:sz w:val="29"/>
          <w:szCs w:val="29"/>
          <w:u w:val="single" w:color="auto"/>
        </w:rPr>
        <w:t xml:space="preserve">                                                   </w:t>
      </w:r>
    </w:p>
    <w:p w14:paraId="676A1CB9">
      <w:pPr>
        <w:pStyle w:val="2"/>
        <w:spacing w:before="181" w:line="219" w:lineRule="auto"/>
        <w:ind w:left="734"/>
        <w:rPr>
          <w:sz w:val="29"/>
          <w:szCs w:val="29"/>
        </w:rPr>
      </w:pPr>
      <w:r>
        <w:drawing>
          <wp:anchor distT="0" distB="0" distL="0" distR="0" simplePos="0" relativeHeight="251667456" behindDoc="0" locked="0" layoutInCell="1" allowOverlap="1">
            <wp:simplePos x="0" y="0"/>
            <wp:positionH relativeFrom="column">
              <wp:posOffset>1276350</wp:posOffset>
            </wp:positionH>
            <wp:positionV relativeFrom="paragraph">
              <wp:posOffset>289560</wp:posOffset>
            </wp:positionV>
            <wp:extent cx="3641725" cy="889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3"/>
                    <a:stretch>
                      <a:fillRect/>
                    </a:stretch>
                  </pic:blipFill>
                  <pic:spPr>
                    <a:xfrm>
                      <a:off x="0" y="0"/>
                      <a:ext cx="3641575" cy="9207"/>
                    </a:xfrm>
                    <a:prstGeom prst="rect">
                      <a:avLst/>
                    </a:prstGeom>
                  </pic:spPr>
                </pic:pic>
              </a:graphicData>
            </a:graphic>
          </wp:anchor>
        </w:drawing>
      </w:r>
      <w:r>
        <w:rPr>
          <w:rFonts w:hint="eastAsia"/>
          <w:b/>
          <w:spacing w:val="-20"/>
          <w:sz w:val="29"/>
          <w:szCs w:val="29"/>
          <w:highlight w:val="yellow"/>
          <w:lang w:eastAsia="zh-CN"/>
        </w:rPr>
        <w:t>通讯地址：</w:t>
      </w:r>
      <w:r>
        <w:rPr>
          <w:spacing w:val="-20"/>
          <w:sz w:val="29"/>
          <w:szCs w:val="29"/>
        </w:rPr>
        <w:t>嘉</w:t>
      </w:r>
      <w:r>
        <w:rPr>
          <w:spacing w:val="-19"/>
          <w:sz w:val="29"/>
          <w:szCs w:val="29"/>
        </w:rPr>
        <w:t xml:space="preserve"> </w:t>
      </w:r>
      <w:r>
        <w:rPr>
          <w:spacing w:val="-20"/>
          <w:sz w:val="29"/>
          <w:szCs w:val="29"/>
        </w:rPr>
        <w:t>善</w:t>
      </w:r>
      <w:r>
        <w:rPr>
          <w:spacing w:val="-37"/>
          <w:sz w:val="29"/>
          <w:szCs w:val="29"/>
        </w:rPr>
        <w:t xml:space="preserve"> </w:t>
      </w:r>
      <w:r>
        <w:rPr>
          <w:spacing w:val="-20"/>
          <w:sz w:val="29"/>
          <w:szCs w:val="29"/>
        </w:rPr>
        <w:t>县 惠 民</w:t>
      </w:r>
      <w:r>
        <w:rPr>
          <w:spacing w:val="-38"/>
          <w:sz w:val="29"/>
          <w:szCs w:val="29"/>
        </w:rPr>
        <w:t xml:space="preserve"> </w:t>
      </w:r>
      <w:r>
        <w:rPr>
          <w:spacing w:val="-20"/>
          <w:sz w:val="29"/>
          <w:szCs w:val="29"/>
        </w:rPr>
        <w:t>街</w:t>
      </w:r>
      <w:r>
        <w:rPr>
          <w:spacing w:val="-40"/>
          <w:sz w:val="29"/>
          <w:szCs w:val="29"/>
        </w:rPr>
        <w:t xml:space="preserve"> </w:t>
      </w:r>
      <w:r>
        <w:rPr>
          <w:spacing w:val="-20"/>
          <w:sz w:val="29"/>
          <w:szCs w:val="29"/>
        </w:rPr>
        <w:t>道</w:t>
      </w:r>
      <w:r>
        <w:rPr>
          <w:spacing w:val="-39"/>
          <w:sz w:val="29"/>
          <w:szCs w:val="29"/>
        </w:rPr>
        <w:t xml:space="preserve"> </w:t>
      </w:r>
      <w:r>
        <w:rPr>
          <w:spacing w:val="-20"/>
          <w:sz w:val="29"/>
          <w:szCs w:val="29"/>
        </w:rPr>
        <w:t>钱</w:t>
      </w:r>
      <w:r>
        <w:rPr>
          <w:spacing w:val="-37"/>
          <w:sz w:val="29"/>
          <w:szCs w:val="29"/>
        </w:rPr>
        <w:t xml:space="preserve"> </w:t>
      </w:r>
      <w:r>
        <w:rPr>
          <w:spacing w:val="-20"/>
          <w:sz w:val="29"/>
          <w:szCs w:val="29"/>
        </w:rPr>
        <w:t>塘</w:t>
      </w:r>
      <w:r>
        <w:rPr>
          <w:spacing w:val="-37"/>
          <w:sz w:val="29"/>
          <w:szCs w:val="29"/>
        </w:rPr>
        <w:t xml:space="preserve"> </w:t>
      </w:r>
      <w:r>
        <w:rPr>
          <w:spacing w:val="-20"/>
          <w:sz w:val="29"/>
          <w:szCs w:val="29"/>
        </w:rPr>
        <w:t>江</w:t>
      </w:r>
      <w:r>
        <w:rPr>
          <w:spacing w:val="-35"/>
          <w:sz w:val="29"/>
          <w:szCs w:val="29"/>
        </w:rPr>
        <w:t xml:space="preserve"> </w:t>
      </w:r>
      <w:r>
        <w:rPr>
          <w:spacing w:val="-20"/>
          <w:sz w:val="29"/>
          <w:szCs w:val="29"/>
        </w:rPr>
        <w:t>路</w:t>
      </w:r>
      <w:r>
        <w:rPr>
          <w:spacing w:val="-37"/>
          <w:sz w:val="29"/>
          <w:szCs w:val="29"/>
        </w:rPr>
        <w:t xml:space="preserve"> </w:t>
      </w:r>
      <w:r>
        <w:rPr>
          <w:spacing w:val="-20"/>
          <w:sz w:val="29"/>
          <w:szCs w:val="29"/>
        </w:rPr>
        <w:t>8</w:t>
      </w:r>
      <w:r>
        <w:rPr>
          <w:spacing w:val="-32"/>
          <w:sz w:val="29"/>
          <w:szCs w:val="29"/>
        </w:rPr>
        <w:t xml:space="preserve"> </w:t>
      </w:r>
      <w:r>
        <w:rPr>
          <w:spacing w:val="-20"/>
          <w:sz w:val="29"/>
          <w:szCs w:val="29"/>
        </w:rPr>
        <w:t>号</w:t>
      </w:r>
    </w:p>
    <w:p w14:paraId="37B86EFC">
      <w:pPr>
        <w:pStyle w:val="2"/>
        <w:spacing w:before="166" w:line="221" w:lineRule="auto"/>
        <w:ind w:left="734"/>
        <w:rPr>
          <w:rFonts w:ascii="Times New Roman" w:hAnsi="Times New Roman" w:eastAsia="Times New Roman" w:cs="Times New Roman"/>
          <w:sz w:val="29"/>
          <w:szCs w:val="29"/>
        </w:rPr>
      </w:pPr>
      <w:r>
        <w:rPr>
          <w:spacing w:val="-11"/>
          <w:sz w:val="29"/>
          <w:szCs w:val="29"/>
        </w:rPr>
        <w:t>电</w:t>
      </w:r>
      <w:r>
        <w:rPr>
          <w:spacing w:val="-55"/>
          <w:sz w:val="29"/>
          <w:szCs w:val="29"/>
        </w:rPr>
        <w:t xml:space="preserve"> </w:t>
      </w:r>
      <w:r>
        <w:rPr>
          <w:spacing w:val="-11"/>
          <w:sz w:val="29"/>
          <w:szCs w:val="29"/>
        </w:rPr>
        <w:t>话</w:t>
      </w:r>
      <w:r>
        <w:rPr>
          <w:spacing w:val="-67"/>
          <w:sz w:val="29"/>
          <w:szCs w:val="29"/>
        </w:rPr>
        <w:t xml:space="preserve"> </w:t>
      </w:r>
      <w:r>
        <w:rPr>
          <w:spacing w:val="-11"/>
          <w:sz w:val="29"/>
          <w:szCs w:val="29"/>
        </w:rPr>
        <w:t>：</w:t>
      </w:r>
      <w:r>
        <w:rPr>
          <w:rFonts w:ascii="Times New Roman" w:hAnsi="Times New Roman" w:eastAsia="Times New Roman" w:cs="Times New Roman"/>
          <w:spacing w:val="-11"/>
          <w:sz w:val="29"/>
          <w:szCs w:val="29"/>
          <w:u w:val="single" w:color="auto"/>
        </w:rPr>
        <w:t xml:space="preserve">0573-84644716                </w:t>
      </w:r>
      <w:r>
        <w:rPr>
          <w:rFonts w:ascii="Times New Roman" w:hAnsi="Times New Roman" w:eastAsia="Times New Roman" w:cs="Times New Roman"/>
          <w:spacing w:val="-11"/>
          <w:sz w:val="29"/>
          <w:szCs w:val="29"/>
        </w:rPr>
        <w:t xml:space="preserve">  </w:t>
      </w:r>
      <w:r>
        <w:rPr>
          <w:spacing w:val="-11"/>
          <w:sz w:val="29"/>
          <w:szCs w:val="29"/>
        </w:rPr>
        <w:t>传</w:t>
      </w:r>
      <w:r>
        <w:rPr>
          <w:spacing w:val="-59"/>
          <w:sz w:val="29"/>
          <w:szCs w:val="29"/>
        </w:rPr>
        <w:t xml:space="preserve"> </w:t>
      </w:r>
      <w:r>
        <w:rPr>
          <w:spacing w:val="-11"/>
          <w:sz w:val="29"/>
          <w:szCs w:val="29"/>
        </w:rPr>
        <w:t>真</w:t>
      </w:r>
      <w:r>
        <w:rPr>
          <w:spacing w:val="-75"/>
          <w:sz w:val="29"/>
          <w:szCs w:val="29"/>
        </w:rPr>
        <w:t xml:space="preserve"> </w:t>
      </w:r>
      <w:r>
        <w:rPr>
          <w:spacing w:val="-11"/>
          <w:sz w:val="29"/>
          <w:szCs w:val="29"/>
        </w:rPr>
        <w:t>：</w:t>
      </w:r>
      <w:r>
        <w:rPr>
          <w:rFonts w:ascii="Times New Roman" w:hAnsi="Times New Roman" w:eastAsia="Times New Roman" w:cs="Times New Roman"/>
          <w:spacing w:val="-11"/>
          <w:sz w:val="29"/>
          <w:szCs w:val="29"/>
          <w:u w:val="single" w:color="auto"/>
        </w:rPr>
        <w:t xml:space="preserve">0573-84646190          </w:t>
      </w:r>
      <w:r>
        <w:rPr>
          <w:rFonts w:ascii="Times New Roman" w:hAnsi="Times New Roman" w:eastAsia="Times New Roman" w:cs="Times New Roman"/>
          <w:spacing w:val="-12"/>
          <w:sz w:val="29"/>
          <w:szCs w:val="29"/>
          <w:u w:val="single" w:color="auto"/>
        </w:rPr>
        <w:t xml:space="preserve">   </w:t>
      </w:r>
    </w:p>
    <w:p w14:paraId="1C58F9A5">
      <w:pPr>
        <w:pStyle w:val="2"/>
        <w:spacing w:before="163" w:line="214" w:lineRule="auto"/>
        <w:ind w:left="734"/>
        <w:rPr>
          <w:sz w:val="29"/>
          <w:szCs w:val="29"/>
        </w:rPr>
      </w:pPr>
      <w:r>
        <w:drawing>
          <wp:anchor distT="0" distB="0" distL="0" distR="0" simplePos="0" relativeHeight="251666432" behindDoc="0" locked="0" layoutInCell="1" allowOverlap="1">
            <wp:simplePos x="0" y="0"/>
            <wp:positionH relativeFrom="column">
              <wp:posOffset>1349375</wp:posOffset>
            </wp:positionH>
            <wp:positionV relativeFrom="paragraph">
              <wp:posOffset>278130</wp:posOffset>
            </wp:positionV>
            <wp:extent cx="3815715" cy="889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4"/>
                    <a:stretch>
                      <a:fillRect/>
                    </a:stretch>
                  </pic:blipFill>
                  <pic:spPr>
                    <a:xfrm>
                      <a:off x="0" y="0"/>
                      <a:ext cx="3815794" cy="9207"/>
                    </a:xfrm>
                    <a:prstGeom prst="rect">
                      <a:avLst/>
                    </a:prstGeom>
                  </pic:spPr>
                </pic:pic>
              </a:graphicData>
            </a:graphic>
          </wp:anchor>
        </w:drawing>
      </w:r>
      <w:r>
        <w:rPr>
          <w:rFonts w:hint="eastAsia"/>
          <w:b/>
          <w:spacing w:val="-2"/>
          <w:sz w:val="29"/>
          <w:szCs w:val="29"/>
          <w:highlight w:val="yellow"/>
          <w:lang w:eastAsia="zh-CN"/>
        </w:rPr>
        <w:t>电子信箱：</w:t>
      </w:r>
      <w:r>
        <w:rPr>
          <w:spacing w:val="-2"/>
          <w:sz w:val="29"/>
          <w:szCs w:val="29"/>
        </w:rPr>
        <w:t>zcyhb@xh-haosheng.</w:t>
      </w:r>
      <w:r>
        <w:rPr>
          <w:spacing w:val="-3"/>
          <w:sz w:val="29"/>
          <w:szCs w:val="29"/>
        </w:rPr>
        <w:t>com</w:t>
      </w:r>
    </w:p>
    <w:p w14:paraId="58BE5199">
      <w:pPr>
        <w:pStyle w:val="2"/>
        <w:spacing w:before="109" w:line="221" w:lineRule="auto"/>
        <w:ind w:left="734"/>
        <w:rPr>
          <w:sz w:val="29"/>
          <w:szCs w:val="29"/>
        </w:rPr>
      </w:pPr>
      <w:r>
        <w:rPr>
          <w:spacing w:val="-26"/>
          <w:sz w:val="36"/>
          <w:szCs w:val="36"/>
        </w:rPr>
        <w:t>乙 方 ：</w:t>
      </w:r>
      <w:r>
        <w:rPr>
          <w:spacing w:val="-26"/>
          <w:sz w:val="29"/>
          <w:szCs w:val="29"/>
          <w:u w:val="single" w:color="auto"/>
        </w:rPr>
        <w:t>浙</w:t>
      </w:r>
      <w:r>
        <w:rPr>
          <w:spacing w:val="-33"/>
          <w:sz w:val="29"/>
          <w:szCs w:val="29"/>
          <w:u w:val="single" w:color="auto"/>
        </w:rPr>
        <w:t xml:space="preserve"> </w:t>
      </w:r>
      <w:r>
        <w:rPr>
          <w:spacing w:val="-26"/>
          <w:sz w:val="29"/>
          <w:szCs w:val="29"/>
          <w:u w:val="single" w:color="auto"/>
        </w:rPr>
        <w:t>江 中</w:t>
      </w:r>
      <w:r>
        <w:rPr>
          <w:spacing w:val="-46"/>
          <w:sz w:val="29"/>
          <w:szCs w:val="29"/>
          <w:u w:val="single" w:color="auto"/>
        </w:rPr>
        <w:t xml:space="preserve"> </w:t>
      </w:r>
      <w:r>
        <w:rPr>
          <w:spacing w:val="-26"/>
          <w:sz w:val="29"/>
          <w:szCs w:val="29"/>
          <w:u w:val="single" w:color="auto"/>
        </w:rPr>
        <w:t>科 电</w:t>
      </w:r>
      <w:r>
        <w:rPr>
          <w:spacing w:val="-41"/>
          <w:sz w:val="29"/>
          <w:szCs w:val="29"/>
          <w:u w:val="single" w:color="auto"/>
        </w:rPr>
        <w:t xml:space="preserve"> </w:t>
      </w:r>
      <w:r>
        <w:rPr>
          <w:spacing w:val="-26"/>
          <w:sz w:val="29"/>
          <w:szCs w:val="29"/>
          <w:u w:val="single" w:color="auto"/>
        </w:rPr>
        <w:t>声</w:t>
      </w:r>
      <w:r>
        <w:rPr>
          <w:spacing w:val="-46"/>
          <w:sz w:val="29"/>
          <w:szCs w:val="29"/>
          <w:u w:val="single" w:color="auto"/>
        </w:rPr>
        <w:t xml:space="preserve"> </w:t>
      </w:r>
      <w:r>
        <w:rPr>
          <w:spacing w:val="-26"/>
          <w:sz w:val="29"/>
          <w:szCs w:val="29"/>
          <w:u w:val="single" w:color="auto"/>
        </w:rPr>
        <w:t>研</w:t>
      </w:r>
      <w:r>
        <w:rPr>
          <w:spacing w:val="-41"/>
          <w:sz w:val="29"/>
          <w:szCs w:val="29"/>
          <w:u w:val="single" w:color="auto"/>
        </w:rPr>
        <w:t xml:space="preserve"> </w:t>
      </w:r>
      <w:r>
        <w:rPr>
          <w:spacing w:val="-26"/>
          <w:sz w:val="29"/>
          <w:szCs w:val="29"/>
          <w:u w:val="single" w:color="auto"/>
        </w:rPr>
        <w:t>发 中</w:t>
      </w:r>
      <w:r>
        <w:rPr>
          <w:spacing w:val="-36"/>
          <w:sz w:val="29"/>
          <w:szCs w:val="29"/>
          <w:u w:val="single" w:color="auto"/>
        </w:rPr>
        <w:t xml:space="preserve"> </w:t>
      </w:r>
      <w:r>
        <w:rPr>
          <w:spacing w:val="-26"/>
          <w:sz w:val="29"/>
          <w:szCs w:val="29"/>
          <w:u w:val="single" w:color="auto"/>
        </w:rPr>
        <w:t>心</w:t>
      </w:r>
      <w:r>
        <w:rPr>
          <w:sz w:val="29"/>
          <w:szCs w:val="29"/>
          <w:u w:val="single" w:color="auto"/>
        </w:rPr>
        <w:t xml:space="preserve">                 </w:t>
      </w:r>
    </w:p>
    <w:p w14:paraId="08A01925">
      <w:pPr>
        <w:pStyle w:val="2"/>
        <w:spacing w:before="182" w:line="219" w:lineRule="auto"/>
        <w:ind w:left="734"/>
        <w:rPr>
          <w:sz w:val="29"/>
          <w:szCs w:val="29"/>
        </w:rPr>
      </w:pPr>
      <w:r>
        <w:rPr>
          <w:spacing w:val="13"/>
          <w:sz w:val="29"/>
          <w:szCs w:val="29"/>
        </w:rPr>
        <w:t>住所地：</w:t>
      </w:r>
      <w:r>
        <w:rPr>
          <w:spacing w:val="13"/>
          <w:sz w:val="29"/>
          <w:szCs w:val="29"/>
          <w:u w:val="single" w:color="auto"/>
        </w:rPr>
        <w:t>嘉善县晋阳东路568号科创中心1号楼1301室</w:t>
      </w:r>
    </w:p>
    <w:p w14:paraId="7B766E75">
      <w:pPr>
        <w:pStyle w:val="2"/>
        <w:spacing w:before="148" w:line="219" w:lineRule="auto"/>
        <w:ind w:left="734"/>
        <w:rPr>
          <w:sz w:val="29"/>
          <w:szCs w:val="29"/>
        </w:rPr>
      </w:pPr>
      <w:r>
        <w:rPr>
          <w:rFonts w:hint="eastAsia"/>
          <w:b/>
          <w:spacing w:val="-3"/>
          <w:sz w:val="29"/>
          <w:szCs w:val="29"/>
          <w:highlight w:val="yellow"/>
          <w:lang w:eastAsia="zh-CN"/>
        </w:rPr>
        <w:t>法定代表人：</w:t>
      </w:r>
      <w:r>
        <w:rPr>
          <w:spacing w:val="-3"/>
          <w:sz w:val="29"/>
          <w:szCs w:val="29"/>
          <w:u w:val="single" w:color="auto"/>
        </w:rPr>
        <w:t>温</w:t>
      </w:r>
      <w:r>
        <w:rPr>
          <w:spacing w:val="31"/>
          <w:sz w:val="29"/>
          <w:szCs w:val="29"/>
          <w:u w:val="single" w:color="auto"/>
        </w:rPr>
        <w:t xml:space="preserve"> </w:t>
      </w:r>
      <w:r>
        <w:rPr>
          <w:spacing w:val="-3"/>
          <w:sz w:val="29"/>
          <w:szCs w:val="29"/>
          <w:u w:val="single" w:color="auto"/>
        </w:rPr>
        <w:t>周</w:t>
      </w:r>
      <w:r>
        <w:rPr>
          <w:spacing w:val="29"/>
          <w:sz w:val="29"/>
          <w:szCs w:val="29"/>
          <w:u w:val="single" w:color="auto"/>
        </w:rPr>
        <w:t xml:space="preserve"> </w:t>
      </w:r>
      <w:r>
        <w:rPr>
          <w:spacing w:val="-3"/>
          <w:sz w:val="29"/>
          <w:szCs w:val="29"/>
          <w:u w:val="single" w:color="auto"/>
        </w:rPr>
        <w:t>斌</w:t>
      </w:r>
      <w:r>
        <w:rPr>
          <w:sz w:val="29"/>
          <w:szCs w:val="29"/>
          <w:u w:val="single" w:color="auto"/>
        </w:rPr>
        <w:t xml:space="preserve">                              </w:t>
      </w:r>
    </w:p>
    <w:p w14:paraId="6B35205D">
      <w:pPr>
        <w:pStyle w:val="2"/>
        <w:spacing w:before="187" w:line="220" w:lineRule="auto"/>
        <w:ind w:left="734"/>
        <w:rPr>
          <w:sz w:val="29"/>
          <w:szCs w:val="29"/>
        </w:rPr>
      </w:pPr>
      <w:r>
        <w:drawing>
          <wp:anchor distT="0" distB="0" distL="0" distR="0" simplePos="0" relativeHeight="251665408" behindDoc="0" locked="0" layoutInCell="1" allowOverlap="1">
            <wp:simplePos x="0" y="0"/>
            <wp:positionH relativeFrom="column">
              <wp:posOffset>1554480</wp:posOffset>
            </wp:positionH>
            <wp:positionV relativeFrom="paragraph">
              <wp:posOffset>292735</wp:posOffset>
            </wp:positionV>
            <wp:extent cx="3521710" cy="889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5"/>
                    <a:stretch>
                      <a:fillRect/>
                    </a:stretch>
                  </pic:blipFill>
                  <pic:spPr>
                    <a:xfrm>
                      <a:off x="0" y="0"/>
                      <a:ext cx="3521807" cy="9207"/>
                    </a:xfrm>
                    <a:prstGeom prst="rect">
                      <a:avLst/>
                    </a:prstGeom>
                  </pic:spPr>
                </pic:pic>
              </a:graphicData>
            </a:graphic>
          </wp:anchor>
        </w:drawing>
      </w:r>
      <w:r>
        <w:rPr>
          <w:rFonts w:hint="eastAsia"/>
          <w:b/>
          <w:spacing w:val="-4"/>
          <w:sz w:val="29"/>
          <w:szCs w:val="29"/>
          <w:highlight w:val="yellow"/>
          <w:lang w:eastAsia="zh-CN"/>
        </w:rPr>
        <w:t>项目联系人：</w:t>
      </w:r>
      <w:r>
        <w:rPr>
          <w:spacing w:val="-4"/>
          <w:sz w:val="29"/>
          <w:szCs w:val="29"/>
        </w:rPr>
        <w:t>陆</w:t>
      </w:r>
      <w:r>
        <w:rPr>
          <w:spacing w:val="81"/>
          <w:sz w:val="29"/>
          <w:szCs w:val="29"/>
        </w:rPr>
        <w:t xml:space="preserve"> </w:t>
      </w:r>
      <w:r>
        <w:rPr>
          <w:spacing w:val="-4"/>
          <w:sz w:val="29"/>
          <w:szCs w:val="29"/>
        </w:rPr>
        <w:t>晓</w:t>
      </w:r>
    </w:p>
    <w:p w14:paraId="4D9505E0">
      <w:pPr>
        <w:pStyle w:val="2"/>
        <w:spacing w:before="185" w:line="221" w:lineRule="auto"/>
        <w:ind w:left="734"/>
        <w:rPr>
          <w:rFonts w:ascii="Times New Roman" w:hAnsi="Times New Roman" w:eastAsia="Times New Roman" w:cs="Times New Roman"/>
          <w:sz w:val="29"/>
          <w:szCs w:val="29"/>
        </w:rPr>
      </w:pPr>
      <w:r>
        <w:rPr>
          <w:spacing w:val="-4"/>
          <w:position w:val="1"/>
          <w:sz w:val="29"/>
          <w:szCs w:val="29"/>
        </w:rPr>
        <w:t>联</w:t>
      </w:r>
      <w:r>
        <w:rPr>
          <w:spacing w:val="-51"/>
          <w:position w:val="1"/>
          <w:sz w:val="29"/>
          <w:szCs w:val="29"/>
        </w:rPr>
        <w:t xml:space="preserve"> </w:t>
      </w:r>
      <w:r>
        <w:rPr>
          <w:spacing w:val="-4"/>
          <w:position w:val="1"/>
          <w:sz w:val="29"/>
          <w:szCs w:val="29"/>
        </w:rPr>
        <w:t>系</w:t>
      </w:r>
      <w:r>
        <w:rPr>
          <w:spacing w:val="-57"/>
          <w:position w:val="1"/>
          <w:sz w:val="29"/>
          <w:szCs w:val="29"/>
        </w:rPr>
        <w:t xml:space="preserve"> </w:t>
      </w:r>
      <w:r>
        <w:rPr>
          <w:spacing w:val="-4"/>
          <w:position w:val="1"/>
          <w:sz w:val="29"/>
          <w:szCs w:val="29"/>
        </w:rPr>
        <w:t>方</w:t>
      </w:r>
      <w:r>
        <w:rPr>
          <w:spacing w:val="-52"/>
          <w:position w:val="1"/>
          <w:sz w:val="29"/>
          <w:szCs w:val="29"/>
        </w:rPr>
        <w:t xml:space="preserve"> </w:t>
      </w:r>
      <w:r>
        <w:rPr>
          <w:spacing w:val="-4"/>
          <w:position w:val="1"/>
          <w:sz w:val="29"/>
          <w:szCs w:val="29"/>
        </w:rPr>
        <w:t>式</w:t>
      </w:r>
      <w:r>
        <w:rPr>
          <w:spacing w:val="-69"/>
          <w:position w:val="1"/>
          <w:sz w:val="29"/>
          <w:szCs w:val="29"/>
        </w:rPr>
        <w:t xml:space="preserve"> </w:t>
      </w:r>
      <w:r>
        <w:rPr>
          <w:spacing w:val="-4"/>
          <w:position w:val="1"/>
          <w:sz w:val="29"/>
          <w:szCs w:val="29"/>
        </w:rPr>
        <w:t>：</w:t>
      </w:r>
      <w:r>
        <w:rPr>
          <w:rFonts w:ascii="Times New Roman" w:hAnsi="Times New Roman" w:eastAsia="Times New Roman" w:cs="Times New Roman"/>
          <w:spacing w:val="-4"/>
          <w:position w:val="-1"/>
          <w:sz w:val="29"/>
          <w:szCs w:val="29"/>
          <w:u w:val="single" w:color="auto"/>
        </w:rPr>
        <w:t xml:space="preserve">136-0673-0217                                         </w:t>
      </w:r>
      <w:r>
        <w:rPr>
          <w:rFonts w:ascii="Times New Roman" w:hAnsi="Times New Roman" w:eastAsia="Times New Roman" w:cs="Times New Roman"/>
          <w:spacing w:val="-5"/>
          <w:position w:val="-1"/>
          <w:sz w:val="29"/>
          <w:szCs w:val="29"/>
          <w:u w:val="single" w:color="auto"/>
        </w:rPr>
        <w:t xml:space="preserve">               </w:t>
      </w:r>
    </w:p>
    <w:p w14:paraId="5581228D">
      <w:pPr>
        <w:pStyle w:val="2"/>
        <w:spacing w:before="149" w:line="219" w:lineRule="auto"/>
        <w:ind w:left="734"/>
        <w:rPr>
          <w:sz w:val="29"/>
          <w:szCs w:val="29"/>
        </w:rPr>
      </w:pPr>
      <w:r>
        <w:drawing>
          <wp:anchor distT="0" distB="0" distL="0" distR="0" simplePos="0" relativeHeight="251664384" behindDoc="0" locked="0" layoutInCell="1" allowOverlap="1">
            <wp:simplePos x="0" y="0"/>
            <wp:positionH relativeFrom="column">
              <wp:posOffset>1327150</wp:posOffset>
            </wp:positionH>
            <wp:positionV relativeFrom="paragraph">
              <wp:posOffset>269240</wp:posOffset>
            </wp:positionV>
            <wp:extent cx="3776980" cy="889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6"/>
                    <a:stretch>
                      <a:fillRect/>
                    </a:stretch>
                  </pic:blipFill>
                  <pic:spPr>
                    <a:xfrm>
                      <a:off x="0" y="0"/>
                      <a:ext cx="3777254" cy="9207"/>
                    </a:xfrm>
                    <a:prstGeom prst="rect">
                      <a:avLst/>
                    </a:prstGeom>
                  </pic:spPr>
                </pic:pic>
              </a:graphicData>
            </a:graphic>
          </wp:anchor>
        </w:drawing>
      </w:r>
      <w:r>
        <w:rPr>
          <w:rFonts w:hint="eastAsia"/>
          <w:b/>
          <w:spacing w:val="12"/>
          <w:sz w:val="29"/>
          <w:szCs w:val="29"/>
          <w:highlight w:val="yellow"/>
          <w:lang w:eastAsia="zh-CN"/>
        </w:rPr>
        <w:t>通讯地址：</w:t>
      </w:r>
      <w:r>
        <w:rPr>
          <w:spacing w:val="12"/>
          <w:sz w:val="29"/>
          <w:szCs w:val="29"/>
        </w:rPr>
        <w:t>嘉善县晋阳东路568号科创中心1号楼1301室</w:t>
      </w:r>
    </w:p>
    <w:p w14:paraId="049B89B2">
      <w:pPr>
        <w:pStyle w:val="2"/>
        <w:spacing w:before="192" w:line="222" w:lineRule="auto"/>
        <w:ind w:left="734"/>
        <w:rPr>
          <w:rFonts w:ascii="Times New Roman" w:hAnsi="Times New Roman" w:eastAsia="Times New Roman" w:cs="Times New Roman"/>
          <w:sz w:val="29"/>
          <w:szCs w:val="29"/>
        </w:rPr>
      </w:pPr>
      <w:r>
        <w:rPr>
          <w:spacing w:val="-6"/>
          <w:sz w:val="29"/>
          <w:szCs w:val="29"/>
        </w:rPr>
        <w:t>电</w:t>
      </w:r>
      <w:r>
        <w:rPr>
          <w:spacing w:val="-65"/>
          <w:sz w:val="29"/>
          <w:szCs w:val="29"/>
        </w:rPr>
        <w:t xml:space="preserve"> </w:t>
      </w:r>
      <w:r>
        <w:rPr>
          <w:spacing w:val="-6"/>
          <w:sz w:val="29"/>
          <w:szCs w:val="29"/>
        </w:rPr>
        <w:t>话</w:t>
      </w:r>
      <w:r>
        <w:rPr>
          <w:spacing w:val="-77"/>
          <w:sz w:val="29"/>
          <w:szCs w:val="29"/>
        </w:rPr>
        <w:t xml:space="preserve"> </w:t>
      </w:r>
      <w:r>
        <w:rPr>
          <w:spacing w:val="-6"/>
          <w:sz w:val="29"/>
          <w:szCs w:val="29"/>
        </w:rPr>
        <w:t>：</w:t>
      </w:r>
      <w:r>
        <w:rPr>
          <w:rFonts w:ascii="Times New Roman" w:hAnsi="Times New Roman" w:eastAsia="Times New Roman" w:cs="Times New Roman"/>
          <w:spacing w:val="-6"/>
          <w:sz w:val="29"/>
          <w:szCs w:val="29"/>
          <w:u w:val="single" w:color="auto"/>
        </w:rPr>
        <w:t xml:space="preserve">0573-84291362            </w:t>
      </w:r>
      <w:r>
        <w:rPr>
          <w:rFonts w:ascii="Times New Roman" w:hAnsi="Times New Roman" w:eastAsia="Times New Roman" w:cs="Times New Roman"/>
          <w:spacing w:val="-6"/>
          <w:sz w:val="29"/>
          <w:szCs w:val="29"/>
        </w:rPr>
        <w:t xml:space="preserve">  </w:t>
      </w:r>
      <w:r>
        <w:rPr>
          <w:rFonts w:hint="eastAsia"/>
          <w:b/>
          <w:spacing w:val="-6"/>
          <w:sz w:val="29"/>
          <w:szCs w:val="29"/>
          <w:highlight w:val="yellow"/>
          <w:lang w:eastAsia="zh-CN"/>
        </w:rPr>
        <w:t>传真：05</w:t>
      </w:r>
      <w:r>
        <w:rPr>
          <w:rFonts w:ascii="Times New Roman" w:hAnsi="Times New Roman" w:eastAsia="Times New Roman" w:cs="Times New Roman"/>
          <w:spacing w:val="-6"/>
          <w:sz w:val="29"/>
          <w:szCs w:val="29"/>
          <w:u w:val="single" w:color="auto"/>
        </w:rPr>
        <w:t>7</w:t>
      </w:r>
      <w:r>
        <w:rPr>
          <w:rFonts w:ascii="Times New Roman" w:hAnsi="Times New Roman" w:eastAsia="Times New Roman" w:cs="Times New Roman"/>
          <w:spacing w:val="-7"/>
          <w:sz w:val="29"/>
          <w:szCs w:val="29"/>
          <w:u w:val="single" w:color="auto"/>
        </w:rPr>
        <w:t xml:space="preserve">3-84291362                </w:t>
      </w:r>
    </w:p>
    <w:p w14:paraId="0823FD55">
      <w:pPr>
        <w:pStyle w:val="2"/>
        <w:spacing w:before="39" w:line="212" w:lineRule="auto"/>
        <w:ind w:left="734"/>
        <w:rPr>
          <w:rFonts w:ascii="Times New Roman" w:hAnsi="Times New Roman" w:eastAsia="Times New Roman" w:cs="Times New Roman"/>
          <w:sz w:val="36"/>
          <w:szCs w:val="36"/>
        </w:rPr>
      </w:pPr>
      <w:r>
        <w:drawing>
          <wp:anchor distT="0" distB="0" distL="0" distR="0" simplePos="0" relativeHeight="251663360" behindDoc="0" locked="0" layoutInCell="1" allowOverlap="1">
            <wp:simplePos x="0" y="0"/>
            <wp:positionH relativeFrom="column">
              <wp:posOffset>1329690</wp:posOffset>
            </wp:positionH>
            <wp:positionV relativeFrom="paragraph">
              <wp:posOffset>259080</wp:posOffset>
            </wp:positionV>
            <wp:extent cx="3766185" cy="1143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7"/>
                    <a:stretch>
                      <a:fillRect/>
                    </a:stretch>
                  </pic:blipFill>
                  <pic:spPr>
                    <a:xfrm>
                      <a:off x="0" y="0"/>
                      <a:ext cx="3766065" cy="11429"/>
                    </a:xfrm>
                    <a:prstGeom prst="rect">
                      <a:avLst/>
                    </a:prstGeom>
                  </pic:spPr>
                </pic:pic>
              </a:graphicData>
            </a:graphic>
          </wp:anchor>
        </w:drawing>
      </w:r>
      <w:r>
        <w:rPr>
          <w:rFonts w:hint="eastAsia"/>
          <w:b/>
          <w:spacing w:val="-17"/>
          <w:sz w:val="36"/>
          <w:szCs w:val="36"/>
          <w:highlight w:val="yellow"/>
          <w:lang w:eastAsia="zh-CN"/>
        </w:rPr>
        <w:t>电子信箱：</w:t>
      </w:r>
      <w:r>
        <w:rPr>
          <w:rFonts w:ascii="Times New Roman" w:hAnsi="Times New Roman" w:eastAsia="Times New Roman" w:cs="Times New Roman"/>
          <w:spacing w:val="-17"/>
          <w:sz w:val="36"/>
          <w:szCs w:val="36"/>
        </w:rPr>
        <w:t>luxiao</w:t>
      </w:r>
      <w:r>
        <w:rPr>
          <w:rFonts w:hint="eastAsia" w:ascii="Times New Roman" w:hAnsi="Times New Roman" w:cs="Times New Roman"/>
          <w:b/>
          <w:spacing w:val="-17"/>
          <w:sz w:val="36"/>
          <w:szCs w:val="36"/>
          <w:highlight w:val="yellow"/>
          <w:lang w:eastAsia="zh-CN"/>
        </w:rPr>
        <w:t>@mail.</w:t>
      </w:r>
      <w:r>
        <w:rPr>
          <w:rFonts w:ascii="Times New Roman" w:hAnsi="Times New Roman" w:eastAsia="Times New Roman" w:cs="Times New Roman"/>
          <w:spacing w:val="-17"/>
          <w:sz w:val="36"/>
          <w:szCs w:val="36"/>
        </w:rPr>
        <w:t>ioa.a</w:t>
      </w:r>
      <w:r>
        <w:rPr>
          <w:rFonts w:ascii="Times New Roman" w:hAnsi="Times New Roman" w:eastAsia="Times New Roman" w:cs="Times New Roman"/>
          <w:spacing w:val="-18"/>
          <w:sz w:val="36"/>
          <w:szCs w:val="36"/>
        </w:rPr>
        <w:t>c.cn</w:t>
      </w:r>
    </w:p>
    <w:p w14:paraId="4D40E489">
      <w:pPr>
        <w:pStyle w:val="2"/>
        <w:spacing w:before="226" w:line="351" w:lineRule="auto"/>
        <w:ind w:left="24" w:firstLine="570"/>
        <w:rPr>
          <w:sz w:val="29"/>
          <w:szCs w:val="29"/>
        </w:rPr>
      </w:pPr>
      <w:r>
        <w:rPr>
          <w:rFonts w:hint="eastAsia"/>
          <w:b/>
          <w:spacing w:val="-2"/>
          <w:sz w:val="29"/>
          <w:szCs w:val="29"/>
          <w:highlight w:val="yellow"/>
          <w:lang w:eastAsia="zh-CN"/>
        </w:rPr>
        <w:t>本合同甲方委托乙方研究开发</w:t>
      </w:r>
      <w:r>
        <w:rPr>
          <w:spacing w:val="-2"/>
          <w:sz w:val="29"/>
          <w:szCs w:val="29"/>
        </w:rPr>
        <w:t xml:space="preserve">  </w:t>
      </w:r>
      <w:r>
        <w:rPr>
          <w:spacing w:val="-134"/>
          <w:sz w:val="29"/>
          <w:szCs w:val="29"/>
          <w:u w:val="single" w:color="auto"/>
        </w:rPr>
        <w:t xml:space="preserve"> </w:t>
      </w:r>
      <w:r>
        <w:rPr>
          <w:spacing w:val="-2"/>
          <w:sz w:val="29"/>
          <w:szCs w:val="29"/>
          <w:u w:val="single" w:color="auto"/>
        </w:rPr>
        <w:t>汽车扬声器振动系统特性分</w:t>
      </w:r>
      <w:r>
        <w:rPr>
          <w:spacing w:val="-3"/>
          <w:sz w:val="29"/>
          <w:szCs w:val="29"/>
          <w:u w:val="single" w:color="auto"/>
        </w:rPr>
        <w:t>析计</w:t>
      </w:r>
      <w:r>
        <w:rPr>
          <w:sz w:val="29"/>
          <w:szCs w:val="29"/>
        </w:rPr>
        <w:t xml:space="preserve"> </w:t>
      </w:r>
      <w:r>
        <w:rPr>
          <w:spacing w:val="-7"/>
          <w:sz w:val="29"/>
          <w:szCs w:val="29"/>
          <w:u w:val="single" w:color="auto"/>
        </w:rPr>
        <w:t>算APP软件开发</w:t>
      </w:r>
      <w:r>
        <w:rPr>
          <w:spacing w:val="137"/>
          <w:sz w:val="29"/>
          <w:szCs w:val="29"/>
        </w:rPr>
        <w:t xml:space="preserve"> </w:t>
      </w:r>
      <w:r>
        <w:rPr>
          <w:spacing w:val="-7"/>
          <w:sz w:val="29"/>
          <w:szCs w:val="29"/>
        </w:rPr>
        <w:t>项目，并支付研究开发经费和报酬，乙方接受委托并</w:t>
      </w:r>
      <w:r>
        <w:rPr>
          <w:sz w:val="29"/>
          <w:szCs w:val="29"/>
        </w:rPr>
        <w:t xml:space="preserve"> </w:t>
      </w:r>
      <w:r>
        <w:rPr>
          <w:spacing w:val="-12"/>
          <w:sz w:val="29"/>
          <w:szCs w:val="29"/>
        </w:rPr>
        <w:t>进行此项研究开发工作。双方经过平等协商，在真实、充分地表达各自</w:t>
      </w:r>
      <w:r>
        <w:rPr>
          <w:spacing w:val="17"/>
          <w:sz w:val="29"/>
          <w:szCs w:val="29"/>
        </w:rPr>
        <w:t xml:space="preserve"> </w:t>
      </w:r>
      <w:r>
        <w:rPr>
          <w:spacing w:val="-20"/>
          <w:sz w:val="29"/>
          <w:szCs w:val="29"/>
        </w:rPr>
        <w:t>意愿的基础上，根据《中华人民共和国民法典》的规定，达成如下协议，</w:t>
      </w:r>
      <w:r>
        <w:rPr>
          <w:spacing w:val="1"/>
          <w:sz w:val="29"/>
          <w:szCs w:val="29"/>
        </w:rPr>
        <w:t xml:space="preserve"> </w:t>
      </w:r>
      <w:r>
        <w:rPr>
          <w:spacing w:val="-10"/>
          <w:sz w:val="29"/>
          <w:szCs w:val="29"/>
        </w:rPr>
        <w:t>并由双方共同恪守。</w:t>
      </w:r>
    </w:p>
    <w:p w14:paraId="4CA11B54">
      <w:pPr>
        <w:pStyle w:val="2"/>
        <w:spacing w:before="46" w:line="222" w:lineRule="auto"/>
        <w:ind w:left="599"/>
        <w:rPr>
          <w:sz w:val="29"/>
          <w:szCs w:val="29"/>
        </w:rPr>
      </w:pPr>
      <w:r>
        <w:rPr>
          <w:rFonts w:ascii="黑体" w:hAnsi="黑体" w:eastAsia="黑体" w:cs="黑体"/>
          <w:b/>
          <w:bCs/>
          <w:spacing w:val="-13"/>
          <w:sz w:val="29"/>
          <w:szCs w:val="29"/>
        </w:rPr>
        <w:t>第</w:t>
      </w:r>
      <w:r>
        <w:rPr>
          <w:rFonts w:ascii="黑体" w:hAnsi="黑体" w:eastAsia="黑体" w:cs="黑体"/>
          <w:spacing w:val="-52"/>
          <w:sz w:val="29"/>
          <w:szCs w:val="29"/>
        </w:rPr>
        <w:t xml:space="preserve"> </w:t>
      </w:r>
      <w:r>
        <w:rPr>
          <w:rFonts w:ascii="黑体" w:hAnsi="黑体" w:eastAsia="黑体" w:cs="黑体"/>
          <w:b/>
          <w:bCs/>
          <w:spacing w:val="-13"/>
          <w:sz w:val="29"/>
          <w:szCs w:val="29"/>
        </w:rPr>
        <w:t>一</w:t>
      </w:r>
      <w:r>
        <w:rPr>
          <w:rFonts w:ascii="黑体" w:hAnsi="黑体" w:eastAsia="黑体" w:cs="黑体"/>
          <w:spacing w:val="-67"/>
          <w:sz w:val="29"/>
          <w:szCs w:val="29"/>
        </w:rPr>
        <w:t xml:space="preserve"> </w:t>
      </w:r>
      <w:r>
        <w:rPr>
          <w:rFonts w:ascii="黑体" w:hAnsi="黑体" w:eastAsia="黑体" w:cs="黑体"/>
          <w:b/>
          <w:bCs/>
          <w:spacing w:val="-13"/>
          <w:sz w:val="29"/>
          <w:szCs w:val="29"/>
        </w:rPr>
        <w:t>条</w:t>
      </w:r>
      <w:r>
        <w:rPr>
          <w:rFonts w:ascii="黑体" w:hAnsi="黑体" w:eastAsia="黑体" w:cs="黑体"/>
          <w:spacing w:val="111"/>
          <w:sz w:val="29"/>
          <w:szCs w:val="29"/>
        </w:rPr>
        <w:t xml:space="preserve"> </w:t>
      </w:r>
      <w:r>
        <w:rPr>
          <w:spacing w:val="-13"/>
          <w:sz w:val="29"/>
          <w:szCs w:val="29"/>
        </w:rPr>
        <w:t>本合同研究开发项目的要求如下：</w:t>
      </w:r>
    </w:p>
    <w:p w14:paraId="6032EC0C">
      <w:pPr>
        <w:pStyle w:val="2"/>
        <w:spacing w:before="227" w:line="303" w:lineRule="auto"/>
        <w:ind w:left="24" w:firstLine="850"/>
        <w:rPr>
          <w:sz w:val="29"/>
          <w:szCs w:val="29"/>
        </w:rPr>
      </w:pPr>
      <w:r>
        <w:rPr>
          <w:spacing w:val="-11"/>
          <w:sz w:val="29"/>
          <w:szCs w:val="29"/>
        </w:rPr>
        <w:t>1.技术目标：</w:t>
      </w:r>
      <w:r>
        <w:rPr>
          <w:spacing w:val="101"/>
          <w:sz w:val="29"/>
          <w:szCs w:val="29"/>
        </w:rPr>
        <w:t xml:space="preserve"> </w:t>
      </w:r>
      <w:r>
        <w:rPr>
          <w:spacing w:val="-134"/>
          <w:sz w:val="29"/>
          <w:szCs w:val="29"/>
          <w:u w:val="single" w:color="auto"/>
        </w:rPr>
        <w:t xml:space="preserve"> </w:t>
      </w:r>
      <w:r>
        <w:rPr>
          <w:spacing w:val="-11"/>
          <w:sz w:val="29"/>
          <w:szCs w:val="29"/>
          <w:u w:val="single" w:color="auto"/>
        </w:rPr>
        <w:t>汽车扬声器是甲方的主营产品之一，近年来新能</w:t>
      </w:r>
      <w:r>
        <w:rPr>
          <w:sz w:val="29"/>
          <w:szCs w:val="29"/>
        </w:rPr>
        <w:t xml:space="preserve"> </w:t>
      </w:r>
      <w:r>
        <w:rPr>
          <w:spacing w:val="-11"/>
          <w:sz w:val="29"/>
          <w:szCs w:val="29"/>
          <w:u w:val="single" w:color="auto"/>
        </w:rPr>
        <w:t>源汽车市场火爆，对汽车扬声器产品的需求也较为旺</w:t>
      </w:r>
      <w:r>
        <w:rPr>
          <w:spacing w:val="-12"/>
          <w:sz w:val="29"/>
          <w:szCs w:val="29"/>
          <w:u w:val="single" w:color="auto"/>
        </w:rPr>
        <w:t>盛。客户一方面对</w:t>
      </w:r>
    </w:p>
    <w:p w14:paraId="00E9B724">
      <w:pPr>
        <w:spacing w:line="303" w:lineRule="auto"/>
        <w:rPr>
          <w:sz w:val="29"/>
          <w:szCs w:val="29"/>
        </w:rPr>
        <w:sectPr>
          <w:pgSz w:w="11900" w:h="16840"/>
          <w:pgMar w:top="400" w:right="1447" w:bottom="0" w:left="1785" w:header="0" w:footer="0" w:gutter="0"/>
          <w:cols w:space="720" w:num="1"/>
        </w:sectPr>
      </w:pPr>
    </w:p>
    <w:p w14:paraId="59F251F1">
      <w:pPr>
        <w:spacing w:line="299" w:lineRule="auto"/>
        <w:rPr>
          <w:rFonts w:ascii="Arial"/>
          <w:sz w:val="21"/>
        </w:rPr>
      </w:pPr>
    </w:p>
    <w:p w14:paraId="57EF2125">
      <w:pPr>
        <w:spacing w:line="299" w:lineRule="auto"/>
        <w:rPr>
          <w:rFonts w:ascii="Arial"/>
          <w:sz w:val="21"/>
        </w:rPr>
      </w:pPr>
    </w:p>
    <w:p w14:paraId="6333ECE4">
      <w:pPr>
        <w:spacing w:line="300" w:lineRule="auto"/>
        <w:rPr>
          <w:rFonts w:ascii="Arial"/>
          <w:sz w:val="21"/>
        </w:rPr>
      </w:pPr>
    </w:p>
    <w:p w14:paraId="43C9EDAB">
      <w:pPr>
        <w:spacing w:line="300" w:lineRule="auto"/>
        <w:rPr>
          <w:rFonts w:ascii="Arial"/>
          <w:sz w:val="21"/>
        </w:rPr>
      </w:pPr>
    </w:p>
    <w:p w14:paraId="4B14014B">
      <w:pPr>
        <w:pStyle w:val="2"/>
        <w:spacing w:before="94" w:line="317" w:lineRule="auto"/>
        <w:ind w:left="54"/>
        <w:rPr>
          <w:sz w:val="29"/>
          <w:szCs w:val="29"/>
        </w:rPr>
      </w:pPr>
      <w:r>
        <w:rPr>
          <w:spacing w:val="-11"/>
          <w:sz w:val="29"/>
          <w:szCs w:val="29"/>
          <w:u w:val="single" w:color="auto"/>
        </w:rPr>
        <w:t>汽车扬声器性能的要求不断提升，另一方面又希望扬声器价格不断下降，</w:t>
      </w:r>
      <w:r>
        <w:rPr>
          <w:spacing w:val="13"/>
          <w:sz w:val="29"/>
          <w:szCs w:val="29"/>
        </w:rPr>
        <w:t xml:space="preserve"> </w:t>
      </w:r>
      <w:r>
        <w:rPr>
          <w:spacing w:val="-11"/>
          <w:sz w:val="29"/>
          <w:szCs w:val="29"/>
          <w:u w:val="single" w:color="auto"/>
        </w:rPr>
        <w:t>这就要求电声工程师需要创新设计出物美价廉的汽车扬声器新</w:t>
      </w:r>
      <w:r>
        <w:rPr>
          <w:spacing w:val="-12"/>
          <w:sz w:val="29"/>
          <w:szCs w:val="29"/>
          <w:u w:val="single" w:color="auto"/>
        </w:rPr>
        <w:t>产品。扬</w:t>
      </w:r>
    </w:p>
    <w:p w14:paraId="15F48E8E">
      <w:pPr>
        <w:pStyle w:val="2"/>
        <w:spacing w:before="46" w:line="326" w:lineRule="auto"/>
        <w:ind w:left="54" w:right="139"/>
        <w:rPr>
          <w:sz w:val="29"/>
          <w:szCs w:val="29"/>
        </w:rPr>
      </w:pPr>
      <w:r>
        <w:rPr>
          <w:spacing w:val="-12"/>
          <w:sz w:val="29"/>
          <w:szCs w:val="29"/>
          <w:u w:val="single" w:color="auto"/>
        </w:rPr>
        <w:t>声器工作原理涉及到电磁场、振动系统和声场等的多个物理场耦合，理</w:t>
      </w:r>
      <w:r>
        <w:rPr>
          <w:spacing w:val="5"/>
          <w:sz w:val="29"/>
          <w:szCs w:val="29"/>
        </w:rPr>
        <w:t xml:space="preserve">  </w:t>
      </w:r>
      <w:r>
        <w:rPr>
          <w:spacing w:val="-6"/>
          <w:sz w:val="29"/>
          <w:szCs w:val="29"/>
          <w:u w:val="single" w:color="auto"/>
        </w:rPr>
        <w:t>论较为复杂，设计难度很大，而扬声器振动系统又包括防尘帽、锥</w:t>
      </w:r>
      <w:r>
        <w:rPr>
          <w:spacing w:val="-7"/>
          <w:sz w:val="29"/>
          <w:szCs w:val="29"/>
          <w:u w:val="single" w:color="auto"/>
        </w:rPr>
        <w:t>体、</w:t>
      </w:r>
      <w:r>
        <w:rPr>
          <w:sz w:val="29"/>
          <w:szCs w:val="29"/>
        </w:rPr>
        <w:t xml:space="preserve"> </w:t>
      </w:r>
      <w:r>
        <w:rPr>
          <w:spacing w:val="-12"/>
          <w:sz w:val="29"/>
          <w:szCs w:val="29"/>
          <w:u w:val="single" w:color="auto"/>
        </w:rPr>
        <w:t>折环、定心支片、骨架、音圈和胶水等多个部件，电声工程师凭借经验</w:t>
      </w:r>
      <w:r>
        <w:rPr>
          <w:spacing w:val="6"/>
          <w:sz w:val="29"/>
          <w:szCs w:val="29"/>
        </w:rPr>
        <w:t xml:space="preserve">  </w:t>
      </w:r>
      <w:r>
        <w:rPr>
          <w:spacing w:val="-3"/>
          <w:sz w:val="29"/>
          <w:szCs w:val="29"/>
          <w:u w:val="single" w:color="auto"/>
        </w:rPr>
        <w:t>和反复打样验证的传统设计方法往往无法满足提升产品性能和缩短产</w:t>
      </w:r>
      <w:r>
        <w:rPr>
          <w:spacing w:val="3"/>
          <w:sz w:val="29"/>
          <w:szCs w:val="29"/>
        </w:rPr>
        <w:t xml:space="preserve">  </w:t>
      </w:r>
      <w:r>
        <w:rPr>
          <w:sz w:val="29"/>
          <w:szCs w:val="29"/>
          <w:u w:val="single" w:color="auto"/>
        </w:rPr>
        <w:t xml:space="preserve">品开发周期的要求。 </w:t>
      </w:r>
    </w:p>
    <w:p w14:paraId="5547EADB">
      <w:pPr>
        <w:pStyle w:val="2"/>
        <w:spacing w:before="42" w:line="329" w:lineRule="auto"/>
        <w:ind w:left="54" w:right="291" w:firstLine="570"/>
        <w:jc w:val="both"/>
        <w:rPr>
          <w:sz w:val="29"/>
          <w:szCs w:val="29"/>
        </w:rPr>
      </w:pPr>
      <w:r>
        <w:rPr>
          <w:spacing w:val="3"/>
          <w:sz w:val="29"/>
          <w:szCs w:val="29"/>
          <w:u w:val="single" w:color="auto"/>
        </w:rPr>
        <w:t>甲方委托乙方开发两款汽车扬声器振动系统特性分析计算</w:t>
      </w:r>
      <w:r>
        <w:rPr>
          <w:sz w:val="29"/>
          <w:szCs w:val="29"/>
          <w:u w:val="single" w:color="auto"/>
        </w:rPr>
        <w:t>APP</w:t>
      </w:r>
      <w:r>
        <w:rPr>
          <w:spacing w:val="3"/>
          <w:sz w:val="29"/>
          <w:szCs w:val="29"/>
          <w:u w:val="single" w:color="auto"/>
        </w:rPr>
        <w:t>软</w:t>
      </w:r>
      <w:r>
        <w:rPr>
          <w:spacing w:val="9"/>
          <w:sz w:val="29"/>
          <w:szCs w:val="29"/>
        </w:rPr>
        <w:t xml:space="preserve"> </w:t>
      </w:r>
      <w:r>
        <w:rPr>
          <w:spacing w:val="-7"/>
          <w:sz w:val="29"/>
          <w:szCs w:val="29"/>
          <w:u w:val="single" w:color="auto"/>
        </w:rPr>
        <w:t>件，分别为“汽车扬声器振动系统位移频率响应仿真计算APP”和“扬</w:t>
      </w:r>
      <w:r>
        <w:rPr>
          <w:spacing w:val="13"/>
          <w:sz w:val="29"/>
          <w:szCs w:val="29"/>
        </w:rPr>
        <w:t xml:space="preserve"> </w:t>
      </w:r>
      <w:r>
        <w:rPr>
          <w:spacing w:val="-15"/>
          <w:sz w:val="29"/>
          <w:szCs w:val="29"/>
          <w:u w:val="single" w:color="auto"/>
        </w:rPr>
        <w:t>声器纸盆非线性劲度系数仿真计算APP”。“汽车扬声器振动系统位移频</w:t>
      </w:r>
      <w:r>
        <w:rPr>
          <w:spacing w:val="9"/>
          <w:sz w:val="29"/>
          <w:szCs w:val="29"/>
        </w:rPr>
        <w:t xml:space="preserve"> </w:t>
      </w:r>
      <w:r>
        <w:rPr>
          <w:spacing w:val="2"/>
          <w:sz w:val="29"/>
          <w:szCs w:val="29"/>
          <w:u w:val="single" w:color="auto"/>
        </w:rPr>
        <w:t>率响应仿真计算</w:t>
      </w:r>
      <w:r>
        <w:rPr>
          <w:sz w:val="29"/>
          <w:szCs w:val="29"/>
          <w:u w:val="single" w:color="auto"/>
        </w:rPr>
        <w:t>APP</w:t>
      </w:r>
      <w:r>
        <w:rPr>
          <w:spacing w:val="2"/>
          <w:sz w:val="29"/>
          <w:szCs w:val="29"/>
          <w:u w:val="single" w:color="auto"/>
        </w:rPr>
        <w:t>”应满足技术指标：1)一次运算时间应小于10分</w:t>
      </w:r>
      <w:r>
        <w:rPr>
          <w:spacing w:val="16"/>
          <w:sz w:val="29"/>
          <w:szCs w:val="29"/>
        </w:rPr>
        <w:t xml:space="preserve"> </w:t>
      </w:r>
      <w:r>
        <w:rPr>
          <w:spacing w:val="-11"/>
          <w:sz w:val="29"/>
          <w:szCs w:val="29"/>
          <w:u w:val="single" w:color="auto"/>
        </w:rPr>
        <w:t>钟；2)振动位移的计算结果和测量结果趋势应保持一致，</w:t>
      </w:r>
      <w:r>
        <w:rPr>
          <w:spacing w:val="-12"/>
          <w:sz w:val="29"/>
          <w:szCs w:val="29"/>
          <w:u w:val="single" w:color="auto"/>
        </w:rPr>
        <w:t>并且共振频率</w:t>
      </w:r>
      <w:r>
        <w:rPr>
          <w:sz w:val="29"/>
          <w:szCs w:val="29"/>
        </w:rPr>
        <w:t xml:space="preserve"> </w:t>
      </w:r>
      <w:r>
        <w:rPr>
          <w:spacing w:val="-7"/>
          <w:sz w:val="29"/>
          <w:szCs w:val="29"/>
          <w:u w:val="single" w:color="auto"/>
        </w:rPr>
        <w:t>点处位移的相对误差应小于15%。“扬声器纸盆非线性劲度系数仿真计</w:t>
      </w:r>
      <w:r>
        <w:rPr>
          <w:spacing w:val="10"/>
          <w:sz w:val="29"/>
          <w:szCs w:val="29"/>
        </w:rPr>
        <w:t xml:space="preserve"> </w:t>
      </w:r>
      <w:r>
        <w:rPr>
          <w:spacing w:val="7"/>
          <w:sz w:val="29"/>
          <w:szCs w:val="29"/>
          <w:u w:val="single" w:color="auto"/>
        </w:rPr>
        <w:t>算</w:t>
      </w:r>
      <w:r>
        <w:rPr>
          <w:sz w:val="29"/>
          <w:szCs w:val="29"/>
          <w:u w:val="single" w:color="auto"/>
        </w:rPr>
        <w:t>APP</w:t>
      </w:r>
      <w:r>
        <w:rPr>
          <w:spacing w:val="7"/>
          <w:sz w:val="29"/>
          <w:szCs w:val="29"/>
          <w:u w:val="single" w:color="auto"/>
        </w:rPr>
        <w:t>”应满足技术指标：1)一次运算时间应小于5分钟；2)非线性</w:t>
      </w:r>
      <w:r>
        <w:rPr>
          <w:spacing w:val="10"/>
          <w:sz w:val="29"/>
          <w:szCs w:val="29"/>
        </w:rPr>
        <w:t xml:space="preserve"> </w:t>
      </w:r>
      <w:r>
        <w:rPr>
          <w:spacing w:val="-11"/>
          <w:sz w:val="29"/>
          <w:szCs w:val="29"/>
          <w:u w:val="single" w:color="auto"/>
        </w:rPr>
        <w:t>劲度系数曲线的计算结果和测量结果趋势应保持一致</w:t>
      </w:r>
      <w:r>
        <w:rPr>
          <w:spacing w:val="-12"/>
          <w:sz w:val="29"/>
          <w:szCs w:val="29"/>
          <w:u w:val="single" w:color="auto"/>
        </w:rPr>
        <w:t>，并且二者最大相</w:t>
      </w:r>
      <w:r>
        <w:rPr>
          <w:sz w:val="29"/>
          <w:szCs w:val="29"/>
        </w:rPr>
        <w:t xml:space="preserve"> </w:t>
      </w:r>
      <w:r>
        <w:rPr>
          <w:spacing w:val="-1"/>
          <w:sz w:val="29"/>
          <w:szCs w:val="29"/>
          <w:u w:val="single" w:color="auto"/>
        </w:rPr>
        <w:t>对误差应小于20%。</w:t>
      </w:r>
      <w:r>
        <w:rPr>
          <w:spacing w:val="8"/>
          <w:sz w:val="29"/>
          <w:szCs w:val="29"/>
          <w:u w:val="single" w:color="auto"/>
        </w:rPr>
        <w:t xml:space="preserve"> </w:t>
      </w:r>
    </w:p>
    <w:p w14:paraId="59C664A1">
      <w:pPr>
        <w:pStyle w:val="2"/>
        <w:spacing w:before="46" w:line="219" w:lineRule="auto"/>
        <w:ind w:left="775"/>
        <w:rPr>
          <w:sz w:val="29"/>
          <w:szCs w:val="29"/>
        </w:rPr>
      </w:pPr>
      <w:r>
        <w:rPr>
          <w:color w:val="6C90B5"/>
          <w:spacing w:val="-1"/>
          <w:sz w:val="29"/>
          <w:szCs w:val="29"/>
          <w:u w:val="single" w:color="auto"/>
        </w:rPr>
        <w:t>上述两款分析计算APP软件可以有效帮助电声企业工程师在较短</w:t>
      </w:r>
    </w:p>
    <w:p w14:paraId="3652D43F">
      <w:pPr>
        <w:pStyle w:val="2"/>
        <w:spacing w:before="155" w:line="305" w:lineRule="auto"/>
        <w:ind w:left="54" w:right="253"/>
        <w:rPr>
          <w:sz w:val="29"/>
          <w:szCs w:val="29"/>
        </w:rPr>
      </w:pPr>
      <w:r>
        <w:rPr>
          <w:spacing w:val="-2"/>
          <w:sz w:val="29"/>
          <w:szCs w:val="29"/>
          <w:u w:val="single" w:color="auto"/>
        </w:rPr>
        <w:t>时间内能够计算出汽车扬声器振动系统位移和纸盆</w:t>
      </w:r>
      <w:r>
        <w:rPr>
          <w:spacing w:val="-3"/>
          <w:sz w:val="29"/>
          <w:szCs w:val="29"/>
          <w:u w:val="single" w:color="auto"/>
        </w:rPr>
        <w:t>非线性劲度系数等</w:t>
      </w:r>
      <w:r>
        <w:rPr>
          <w:sz w:val="29"/>
          <w:szCs w:val="29"/>
        </w:rPr>
        <w:t xml:space="preserve"> </w:t>
      </w:r>
      <w:r>
        <w:rPr>
          <w:spacing w:val="-1"/>
          <w:sz w:val="29"/>
          <w:szCs w:val="29"/>
          <w:u w:val="single" w:color="auto"/>
        </w:rPr>
        <w:t>特性，从而实现快速且准确地优化设计汽车扬声器的振动系统结构。</w:t>
      </w:r>
    </w:p>
    <w:p w14:paraId="7787091A">
      <w:pPr>
        <w:pStyle w:val="2"/>
        <w:spacing w:before="82" w:line="319" w:lineRule="auto"/>
        <w:ind w:left="54" w:right="263" w:firstLine="860"/>
        <w:jc w:val="both"/>
        <w:rPr>
          <w:sz w:val="29"/>
          <w:szCs w:val="29"/>
        </w:rPr>
      </w:pPr>
      <w:r>
        <w:rPr>
          <w:spacing w:val="-1"/>
          <w:sz w:val="29"/>
          <w:szCs w:val="29"/>
        </w:rPr>
        <w:t>2.技术内容：</w:t>
      </w:r>
      <w:r>
        <w:rPr>
          <w:spacing w:val="-1"/>
          <w:sz w:val="29"/>
          <w:szCs w:val="29"/>
          <w:u w:val="single" w:color="auto"/>
        </w:rPr>
        <w:t>甲方委托乙方根据汽车扬声器的工作原理和结构</w:t>
      </w:r>
      <w:r>
        <w:rPr>
          <w:spacing w:val="15"/>
          <w:sz w:val="29"/>
          <w:szCs w:val="29"/>
        </w:rPr>
        <w:t xml:space="preserve"> </w:t>
      </w:r>
      <w:r>
        <w:rPr>
          <w:spacing w:val="-12"/>
          <w:sz w:val="29"/>
          <w:szCs w:val="29"/>
          <w:u w:val="single" w:color="auto"/>
        </w:rPr>
        <w:t>特点，开发出两款基于多物理场耦合数值分析方法的计算</w:t>
      </w:r>
      <w:r>
        <w:rPr>
          <w:spacing w:val="-13"/>
          <w:sz w:val="29"/>
          <w:szCs w:val="29"/>
          <w:u w:val="single" w:color="auto"/>
        </w:rPr>
        <w:t>机辅助设计软</w:t>
      </w:r>
      <w:r>
        <w:rPr>
          <w:sz w:val="29"/>
          <w:szCs w:val="29"/>
        </w:rPr>
        <w:t xml:space="preserve"> </w:t>
      </w:r>
      <w:r>
        <w:rPr>
          <w:spacing w:val="5"/>
          <w:sz w:val="29"/>
          <w:szCs w:val="29"/>
          <w:u w:val="single" w:color="auto"/>
        </w:rPr>
        <w:t>件</w:t>
      </w:r>
      <w:r>
        <w:rPr>
          <w:rFonts w:ascii="Times New Roman" w:hAnsi="Times New Roman" w:eastAsia="Times New Roman" w:cs="Times New Roman"/>
          <w:sz w:val="29"/>
          <w:szCs w:val="29"/>
          <w:u w:val="single" w:color="auto"/>
        </w:rPr>
        <w:t>APP</w:t>
      </w:r>
      <w:r>
        <w:rPr>
          <w:spacing w:val="5"/>
          <w:sz w:val="29"/>
          <w:szCs w:val="29"/>
          <w:u w:val="single" w:color="auto"/>
        </w:rPr>
        <w:t>。两款软件</w:t>
      </w:r>
      <w:r>
        <w:rPr>
          <w:rFonts w:ascii="Times New Roman" w:hAnsi="Times New Roman" w:eastAsia="Times New Roman" w:cs="Times New Roman"/>
          <w:sz w:val="29"/>
          <w:szCs w:val="29"/>
          <w:u w:val="single" w:color="auto"/>
        </w:rPr>
        <w:t>APP</w:t>
      </w:r>
      <w:r>
        <w:rPr>
          <w:spacing w:val="5"/>
          <w:sz w:val="29"/>
          <w:szCs w:val="29"/>
          <w:u w:val="single" w:color="auto"/>
        </w:rPr>
        <w:t>均运行在</w:t>
      </w:r>
      <w:r>
        <w:rPr>
          <w:rFonts w:ascii="Times New Roman" w:hAnsi="Times New Roman" w:eastAsia="Times New Roman" w:cs="Times New Roman"/>
          <w:sz w:val="29"/>
          <w:szCs w:val="29"/>
          <w:u w:val="single" w:color="auto"/>
        </w:rPr>
        <w:t>Windows</w:t>
      </w:r>
      <w:r>
        <w:rPr>
          <w:rFonts w:ascii="Times New Roman" w:hAnsi="Times New Roman" w:eastAsia="Times New Roman" w:cs="Times New Roman"/>
          <w:spacing w:val="54"/>
          <w:sz w:val="29"/>
          <w:szCs w:val="29"/>
          <w:u w:val="single" w:color="auto"/>
        </w:rPr>
        <w:t xml:space="preserve"> </w:t>
      </w:r>
      <w:r>
        <w:rPr>
          <w:rFonts w:ascii="Times New Roman" w:hAnsi="Times New Roman" w:eastAsia="Times New Roman" w:cs="Times New Roman"/>
          <w:spacing w:val="5"/>
          <w:sz w:val="29"/>
          <w:szCs w:val="29"/>
          <w:u w:val="single" w:color="auto"/>
        </w:rPr>
        <w:t>10</w:t>
      </w:r>
      <w:r>
        <w:rPr>
          <w:spacing w:val="5"/>
          <w:sz w:val="29"/>
          <w:szCs w:val="29"/>
          <w:u w:val="single" w:color="auto"/>
        </w:rPr>
        <w:t>或</w:t>
      </w:r>
      <w:r>
        <w:rPr>
          <w:rFonts w:ascii="Times New Roman" w:hAnsi="Times New Roman" w:eastAsia="Times New Roman" w:cs="Times New Roman"/>
          <w:sz w:val="29"/>
          <w:szCs w:val="29"/>
          <w:u w:val="single" w:color="auto"/>
        </w:rPr>
        <w:t>Windows</w:t>
      </w:r>
      <w:r>
        <w:rPr>
          <w:rFonts w:ascii="Times New Roman" w:hAnsi="Times New Roman" w:eastAsia="Times New Roman" w:cs="Times New Roman"/>
          <w:spacing w:val="48"/>
          <w:sz w:val="29"/>
          <w:szCs w:val="29"/>
          <w:u w:val="single" w:color="auto"/>
        </w:rPr>
        <w:t xml:space="preserve"> </w:t>
      </w:r>
      <w:r>
        <w:rPr>
          <w:rFonts w:ascii="Times New Roman" w:hAnsi="Times New Roman" w:eastAsia="Times New Roman" w:cs="Times New Roman"/>
          <w:spacing w:val="5"/>
          <w:sz w:val="29"/>
          <w:szCs w:val="29"/>
          <w:u w:val="single" w:color="auto"/>
        </w:rPr>
        <w:t>11</w:t>
      </w:r>
      <w:r>
        <w:rPr>
          <w:spacing w:val="5"/>
          <w:sz w:val="29"/>
          <w:szCs w:val="29"/>
          <w:u w:val="single" w:color="auto"/>
        </w:rPr>
        <w:t>的</w:t>
      </w:r>
      <w:r>
        <w:rPr>
          <w:rFonts w:ascii="Times New Roman" w:hAnsi="Times New Roman" w:eastAsia="Times New Roman" w:cs="Times New Roman"/>
          <w:spacing w:val="5"/>
          <w:sz w:val="29"/>
          <w:szCs w:val="29"/>
          <w:u w:val="single" w:color="auto"/>
        </w:rPr>
        <w:t>64</w:t>
      </w:r>
      <w:r>
        <w:rPr>
          <w:spacing w:val="5"/>
          <w:sz w:val="29"/>
          <w:szCs w:val="29"/>
          <w:u w:val="single" w:color="auto"/>
        </w:rPr>
        <w:t>位操</w:t>
      </w:r>
      <w:r>
        <w:rPr>
          <w:sz w:val="29"/>
          <w:szCs w:val="29"/>
        </w:rPr>
        <w:t xml:space="preserve"> </w:t>
      </w:r>
      <w:r>
        <w:rPr>
          <w:spacing w:val="7"/>
          <w:sz w:val="29"/>
          <w:szCs w:val="29"/>
          <w:u w:val="single" w:color="auto"/>
        </w:rPr>
        <w:t>作系统上，计算机内存建议大于8</w:t>
      </w:r>
      <w:r>
        <w:rPr>
          <w:sz w:val="29"/>
          <w:szCs w:val="29"/>
          <w:u w:val="single" w:color="auto"/>
        </w:rPr>
        <w:t>GB</w:t>
      </w:r>
      <w:r>
        <w:rPr>
          <w:spacing w:val="7"/>
          <w:sz w:val="29"/>
          <w:szCs w:val="29"/>
          <w:u w:val="single" w:color="auto"/>
        </w:rPr>
        <w:t>,硬盘空间应大于20</w:t>
      </w:r>
      <w:r>
        <w:rPr>
          <w:sz w:val="29"/>
          <w:szCs w:val="29"/>
          <w:u w:val="single" w:color="auto"/>
        </w:rPr>
        <w:t>GB</w:t>
      </w:r>
      <w:r>
        <w:rPr>
          <w:spacing w:val="7"/>
          <w:sz w:val="29"/>
          <w:szCs w:val="29"/>
          <w:u w:val="single" w:color="auto"/>
        </w:rPr>
        <w:t>。该</w:t>
      </w:r>
      <w:r>
        <w:rPr>
          <w:spacing w:val="6"/>
          <w:sz w:val="29"/>
          <w:szCs w:val="29"/>
          <w:u w:val="single" w:color="auto"/>
        </w:rPr>
        <w:t>软件</w:t>
      </w:r>
      <w:r>
        <w:rPr>
          <w:sz w:val="29"/>
          <w:szCs w:val="29"/>
        </w:rPr>
        <w:t xml:space="preserve"> </w:t>
      </w:r>
      <w:r>
        <w:rPr>
          <w:spacing w:val="-1"/>
          <w:sz w:val="29"/>
          <w:szCs w:val="29"/>
          <w:u w:val="single" w:color="auto"/>
        </w:rPr>
        <w:t>APP应具有简洁易用的用户界面。</w:t>
      </w:r>
      <w:r>
        <w:rPr>
          <w:spacing w:val="14"/>
          <w:sz w:val="29"/>
          <w:szCs w:val="29"/>
          <w:u w:val="single" w:color="auto"/>
        </w:rPr>
        <w:t xml:space="preserve"> </w:t>
      </w:r>
    </w:p>
    <w:p w14:paraId="36B32B89">
      <w:pPr>
        <w:pStyle w:val="2"/>
        <w:spacing w:before="102" w:line="219" w:lineRule="auto"/>
        <w:ind w:left="664"/>
        <w:rPr>
          <w:sz w:val="29"/>
          <w:szCs w:val="29"/>
        </w:rPr>
      </w:pPr>
      <w:r>
        <w:rPr>
          <w:spacing w:val="-12"/>
          <w:sz w:val="29"/>
          <w:szCs w:val="29"/>
          <w:u w:val="single" w:color="auto"/>
        </w:rPr>
        <w:t>为了开发上述两款计算机辅助设计软件，需要研究汽车扬声器振动</w:t>
      </w:r>
    </w:p>
    <w:p w14:paraId="03B07ED0">
      <w:pPr>
        <w:pStyle w:val="2"/>
        <w:spacing w:before="148" w:line="219" w:lineRule="auto"/>
        <w:jc w:val="right"/>
        <w:rPr>
          <w:sz w:val="29"/>
          <w:szCs w:val="29"/>
        </w:rPr>
      </w:pPr>
      <w:r>
        <w:rPr>
          <w:spacing w:val="-11"/>
          <w:sz w:val="29"/>
          <w:szCs w:val="29"/>
          <w:u w:val="single" w:color="auto"/>
        </w:rPr>
        <w:t>系统的结构特点和工作原理。通电音圈在磁隙中受到电磁安培力的作用，</w:t>
      </w:r>
    </w:p>
    <w:p w14:paraId="6301A43C">
      <w:pPr>
        <w:spacing w:line="219" w:lineRule="auto"/>
        <w:rPr>
          <w:sz w:val="29"/>
          <w:szCs w:val="29"/>
        </w:rPr>
        <w:sectPr>
          <w:pgSz w:w="11900" w:h="16840"/>
          <w:pgMar w:top="400" w:right="1117" w:bottom="0" w:left="1785" w:header="0" w:footer="0" w:gutter="0"/>
          <w:cols w:space="720" w:num="1"/>
        </w:sectPr>
      </w:pPr>
    </w:p>
    <w:p w14:paraId="5269FEED">
      <w:pPr>
        <w:spacing w:line="294" w:lineRule="auto"/>
        <w:rPr>
          <w:rFonts w:ascii="Arial"/>
          <w:sz w:val="21"/>
        </w:rPr>
      </w:pPr>
    </w:p>
    <w:p w14:paraId="51DF7306">
      <w:pPr>
        <w:spacing w:line="294" w:lineRule="auto"/>
        <w:rPr>
          <w:rFonts w:ascii="Arial"/>
          <w:sz w:val="21"/>
        </w:rPr>
      </w:pPr>
    </w:p>
    <w:p w14:paraId="5D9B08C8">
      <w:pPr>
        <w:spacing w:line="294" w:lineRule="auto"/>
        <w:rPr>
          <w:rFonts w:ascii="Arial"/>
          <w:sz w:val="21"/>
        </w:rPr>
      </w:pPr>
    </w:p>
    <w:p w14:paraId="4E858382">
      <w:pPr>
        <w:spacing w:line="295" w:lineRule="auto"/>
        <w:rPr>
          <w:rFonts w:ascii="Arial"/>
          <w:sz w:val="21"/>
        </w:rPr>
      </w:pPr>
    </w:p>
    <w:p w14:paraId="162EC3D1">
      <w:pPr>
        <w:pStyle w:val="2"/>
        <w:spacing w:before="94" w:line="324" w:lineRule="auto"/>
        <w:ind w:left="54" w:right="163"/>
        <w:jc w:val="both"/>
        <w:rPr>
          <w:sz w:val="29"/>
          <w:szCs w:val="29"/>
        </w:rPr>
      </w:pPr>
      <w:r>
        <w:rPr>
          <w:spacing w:val="-12"/>
          <w:sz w:val="29"/>
          <w:szCs w:val="29"/>
          <w:u w:val="single" w:color="auto"/>
        </w:rPr>
        <w:t>从而激励扬声器振动系统产生振动，需要分析扬声器电磁场和振动系统</w:t>
      </w:r>
      <w:r>
        <w:rPr>
          <w:spacing w:val="14"/>
          <w:sz w:val="29"/>
          <w:szCs w:val="29"/>
        </w:rPr>
        <w:t xml:space="preserve"> </w:t>
      </w:r>
      <w:r>
        <w:rPr>
          <w:spacing w:val="-12"/>
          <w:sz w:val="29"/>
          <w:szCs w:val="29"/>
          <w:u w:val="single" w:color="auto"/>
        </w:rPr>
        <w:t>的耦合关系；汽车扬声器非线性劲度系数特性是造成其中低频失真的重</w:t>
      </w:r>
      <w:r>
        <w:rPr>
          <w:spacing w:val="14"/>
          <w:sz w:val="29"/>
          <w:szCs w:val="29"/>
        </w:rPr>
        <w:t xml:space="preserve"> </w:t>
      </w:r>
      <w:r>
        <w:rPr>
          <w:spacing w:val="-12"/>
          <w:sz w:val="29"/>
          <w:szCs w:val="29"/>
          <w:u w:val="single" w:color="auto"/>
        </w:rPr>
        <w:t>要原因，需要分析振动系统中振膜非线性劲度系数的线性程度，用于在</w:t>
      </w:r>
      <w:r>
        <w:rPr>
          <w:spacing w:val="16"/>
          <w:sz w:val="29"/>
          <w:szCs w:val="29"/>
        </w:rPr>
        <w:t xml:space="preserve"> </w:t>
      </w:r>
      <w:r>
        <w:rPr>
          <w:spacing w:val="-12"/>
          <w:sz w:val="29"/>
          <w:szCs w:val="29"/>
          <w:u w:val="single" w:color="auto"/>
        </w:rPr>
        <w:t>产品设计之初就可以评估扬声器失真量；基于麦克斯韦方程组程研究扬</w:t>
      </w:r>
    </w:p>
    <w:p w14:paraId="15C8A2E8">
      <w:pPr>
        <w:pStyle w:val="2"/>
        <w:spacing w:before="45" w:line="219" w:lineRule="auto"/>
        <w:ind w:left="54"/>
        <w:rPr>
          <w:sz w:val="29"/>
          <w:szCs w:val="29"/>
        </w:rPr>
      </w:pPr>
      <w:r>
        <w:rPr>
          <w:color w:val="6E8DB6"/>
          <w:spacing w:val="-11"/>
          <w:sz w:val="29"/>
          <w:szCs w:val="29"/>
          <w:u w:val="single" w:color="auto"/>
        </w:rPr>
        <w:t>声器磁路系统驱动力系数和基本阻抗曲线，从而为扬声器振动</w:t>
      </w:r>
      <w:r>
        <w:rPr>
          <w:color w:val="6E8DB6"/>
          <w:spacing w:val="-12"/>
          <w:sz w:val="29"/>
          <w:szCs w:val="29"/>
          <w:u w:val="single" w:color="auto"/>
        </w:rPr>
        <w:t>系统位移</w:t>
      </w:r>
    </w:p>
    <w:p w14:paraId="6FB9026D">
      <w:pPr>
        <w:pStyle w:val="2"/>
        <w:spacing w:before="143" w:line="330" w:lineRule="auto"/>
        <w:ind w:left="54"/>
        <w:rPr>
          <w:sz w:val="29"/>
          <w:szCs w:val="29"/>
        </w:rPr>
      </w:pPr>
      <w:r>
        <w:rPr>
          <w:spacing w:val="-6"/>
          <w:sz w:val="29"/>
          <w:szCs w:val="29"/>
          <w:u w:val="single" w:color="auto"/>
        </w:rPr>
        <w:t>频响曲线仿真准备必要的数据。</w:t>
      </w:r>
      <w:r>
        <w:rPr>
          <w:rFonts w:ascii="Times New Roman" w:hAnsi="Times New Roman" w:eastAsia="Times New Roman" w:cs="Times New Roman"/>
          <w:spacing w:val="-6"/>
          <w:sz w:val="29"/>
          <w:szCs w:val="29"/>
          <w:u w:val="single" w:color="auto"/>
        </w:rPr>
        <w:t>COMSOL Multiphysics</w:t>
      </w:r>
      <w:r>
        <w:rPr>
          <w:spacing w:val="-6"/>
          <w:sz w:val="29"/>
          <w:szCs w:val="29"/>
          <w:u w:val="single" w:color="auto"/>
        </w:rPr>
        <w:t>是一款大型通用</w:t>
      </w:r>
      <w:r>
        <w:rPr>
          <w:spacing w:val="3"/>
          <w:sz w:val="29"/>
          <w:szCs w:val="29"/>
        </w:rPr>
        <w:t xml:space="preserve">  </w:t>
      </w:r>
      <w:r>
        <w:rPr>
          <w:spacing w:val="14"/>
          <w:sz w:val="29"/>
          <w:szCs w:val="29"/>
          <w:u w:val="single" w:color="auto"/>
        </w:rPr>
        <w:t>的有限元数值分析软件，本项目以该软件作为</w:t>
      </w:r>
      <w:r>
        <w:rPr>
          <w:sz w:val="29"/>
          <w:szCs w:val="29"/>
          <w:u w:val="single" w:color="auto"/>
        </w:rPr>
        <w:t>APP</w:t>
      </w:r>
      <w:r>
        <w:rPr>
          <w:spacing w:val="13"/>
          <w:sz w:val="29"/>
          <w:szCs w:val="29"/>
          <w:u w:val="single" w:color="auto"/>
        </w:rPr>
        <w:t>开发平台，基于</w:t>
      </w:r>
      <w:r>
        <w:rPr>
          <w:sz w:val="29"/>
          <w:szCs w:val="29"/>
        </w:rPr>
        <w:t xml:space="preserve">  </w:t>
      </w:r>
      <w:r>
        <w:rPr>
          <w:sz w:val="29"/>
          <w:szCs w:val="29"/>
          <w:u w:val="single" w:color="auto"/>
        </w:rPr>
        <w:t>COMSOL</w:t>
      </w:r>
      <w:r>
        <w:rPr>
          <w:spacing w:val="9"/>
          <w:sz w:val="29"/>
          <w:szCs w:val="29"/>
          <w:u w:val="single" w:color="auto"/>
        </w:rPr>
        <w:t>软件的“固体力学(</w:t>
      </w:r>
      <w:r>
        <w:rPr>
          <w:sz w:val="29"/>
          <w:szCs w:val="29"/>
          <w:u w:val="single" w:color="auto"/>
        </w:rPr>
        <w:t>solid</w:t>
      </w:r>
      <w:r>
        <w:rPr>
          <w:spacing w:val="9"/>
          <w:sz w:val="29"/>
          <w:szCs w:val="29"/>
          <w:u w:val="single" w:color="auto"/>
        </w:rPr>
        <w:t>)”物理场接口，分别采用“频域”</w:t>
      </w:r>
      <w:r>
        <w:rPr>
          <w:spacing w:val="14"/>
          <w:sz w:val="29"/>
          <w:szCs w:val="29"/>
        </w:rPr>
        <w:t xml:space="preserve"> </w:t>
      </w:r>
      <w:r>
        <w:rPr>
          <w:spacing w:val="-15"/>
          <w:sz w:val="29"/>
          <w:szCs w:val="29"/>
          <w:u w:val="single" w:color="auto"/>
        </w:rPr>
        <w:t>和“稳态”两种研究方法建立汽车扬声器振动系统特性的仿真分析模</w:t>
      </w:r>
      <w:r>
        <w:rPr>
          <w:spacing w:val="-16"/>
          <w:sz w:val="29"/>
          <w:szCs w:val="29"/>
          <w:u w:val="single" w:color="auto"/>
        </w:rPr>
        <w:t>型，</w:t>
      </w:r>
      <w:r>
        <w:rPr>
          <w:sz w:val="29"/>
          <w:szCs w:val="29"/>
        </w:rPr>
        <w:t xml:space="preserve"> </w:t>
      </w:r>
      <w:r>
        <w:rPr>
          <w:spacing w:val="2"/>
          <w:sz w:val="29"/>
          <w:szCs w:val="29"/>
          <w:u w:val="single" w:color="auto"/>
        </w:rPr>
        <w:t>并编译生成可执行软件</w:t>
      </w:r>
      <w:r>
        <w:rPr>
          <w:sz w:val="29"/>
          <w:szCs w:val="29"/>
          <w:u w:val="single" w:color="auto"/>
        </w:rPr>
        <w:t>APP</w:t>
      </w:r>
      <w:r>
        <w:rPr>
          <w:spacing w:val="2"/>
          <w:sz w:val="29"/>
          <w:szCs w:val="29"/>
          <w:u w:val="single" w:color="auto"/>
        </w:rPr>
        <w:t>。</w:t>
      </w:r>
      <w:r>
        <w:rPr>
          <w:spacing w:val="1"/>
          <w:sz w:val="29"/>
          <w:szCs w:val="29"/>
          <w:u w:val="single" w:color="auto"/>
        </w:rPr>
        <w:t xml:space="preserve">  </w:t>
      </w:r>
    </w:p>
    <w:p w14:paraId="6A0D3B84">
      <w:pPr>
        <w:pStyle w:val="2"/>
        <w:spacing w:before="45" w:line="324" w:lineRule="auto"/>
        <w:ind w:left="54" w:right="16" w:firstLine="750"/>
        <w:rPr>
          <w:sz w:val="29"/>
          <w:szCs w:val="29"/>
        </w:rPr>
      </w:pPr>
      <w:r>
        <w:rPr>
          <w:color w:val="000003"/>
          <w:spacing w:val="-2"/>
          <w:sz w:val="29"/>
          <w:szCs w:val="29"/>
          <w:u w:val="single" w:color="auto"/>
        </w:rPr>
        <w:t>甲方委托乙方开发的扬声器计算机辅助设计软件APP应实现如下</w:t>
      </w:r>
      <w:r>
        <w:rPr>
          <w:color w:val="000003"/>
          <w:spacing w:val="8"/>
          <w:sz w:val="29"/>
          <w:szCs w:val="29"/>
        </w:rPr>
        <w:t xml:space="preserve"> </w:t>
      </w:r>
      <w:r>
        <w:rPr>
          <w:color w:val="000003"/>
          <w:spacing w:val="-2"/>
          <w:sz w:val="29"/>
          <w:szCs w:val="29"/>
          <w:u w:val="single" w:color="auto"/>
        </w:rPr>
        <w:t>功能：1)对于“汽车扬声器振动系统位移频率响应仿真计算APP”,该</w:t>
      </w:r>
      <w:r>
        <w:rPr>
          <w:color w:val="000003"/>
          <w:sz w:val="29"/>
          <w:szCs w:val="29"/>
        </w:rPr>
        <w:t xml:space="preserve">  </w:t>
      </w:r>
      <w:r>
        <w:rPr>
          <w:color w:val="000003"/>
          <w:sz w:val="29"/>
          <w:szCs w:val="29"/>
          <w:u w:val="single" w:color="auto"/>
        </w:rPr>
        <w:t>APP</w:t>
      </w:r>
      <w:r>
        <w:rPr>
          <w:color w:val="000003"/>
          <w:spacing w:val="9"/>
          <w:sz w:val="29"/>
          <w:szCs w:val="29"/>
          <w:u w:val="single" w:color="auto"/>
        </w:rPr>
        <w:t>软件具有简洁的</w:t>
      </w:r>
      <w:r>
        <w:rPr>
          <w:color w:val="000003"/>
          <w:sz w:val="29"/>
          <w:szCs w:val="29"/>
          <w:u w:val="single" w:color="auto"/>
        </w:rPr>
        <w:t>GUI</w:t>
      </w:r>
      <w:r>
        <w:rPr>
          <w:color w:val="000003"/>
          <w:spacing w:val="9"/>
          <w:sz w:val="29"/>
          <w:szCs w:val="29"/>
          <w:u w:val="single" w:color="auto"/>
        </w:rPr>
        <w:t>界面，用户仅需导入汽车扬声器振动</w:t>
      </w:r>
      <w:r>
        <w:rPr>
          <w:color w:val="000003"/>
          <w:spacing w:val="8"/>
          <w:sz w:val="29"/>
          <w:szCs w:val="29"/>
          <w:u w:val="single" w:color="auto"/>
        </w:rPr>
        <w:t>系统的</w:t>
      </w:r>
      <w:r>
        <w:rPr>
          <w:color w:val="000003"/>
          <w:sz w:val="29"/>
          <w:szCs w:val="29"/>
        </w:rPr>
        <w:t xml:space="preserve">  </w:t>
      </w:r>
      <w:r>
        <w:rPr>
          <w:color w:val="000003"/>
          <w:spacing w:val="-7"/>
          <w:sz w:val="29"/>
          <w:szCs w:val="29"/>
          <w:u w:val="single" w:color="auto"/>
        </w:rPr>
        <w:t>几何模型，并输入各部件的力学材料信息(包括杨氏模量、泊松比、密</w:t>
      </w:r>
      <w:r>
        <w:rPr>
          <w:color w:val="000003"/>
          <w:spacing w:val="4"/>
          <w:sz w:val="29"/>
          <w:szCs w:val="29"/>
        </w:rPr>
        <w:t xml:space="preserve">  </w:t>
      </w:r>
      <w:r>
        <w:rPr>
          <w:color w:val="000003"/>
          <w:spacing w:val="-7"/>
          <w:sz w:val="29"/>
          <w:szCs w:val="29"/>
          <w:u w:val="single" w:color="auto"/>
        </w:rPr>
        <w:t>度和损耗因子),就可以一键计算得到该振动系统的振动位移频率响应、</w:t>
      </w:r>
      <w:r>
        <w:rPr>
          <w:color w:val="000003"/>
          <w:spacing w:val="15"/>
          <w:sz w:val="29"/>
          <w:szCs w:val="29"/>
        </w:rPr>
        <w:t xml:space="preserve"> </w:t>
      </w:r>
      <w:r>
        <w:rPr>
          <w:color w:val="000003"/>
          <w:spacing w:val="-12"/>
          <w:sz w:val="29"/>
          <w:szCs w:val="29"/>
          <w:u w:val="single" w:color="auto"/>
        </w:rPr>
        <w:t>不同频率点处的振动形态和阻抗曲线等信息，从而指导用户优化设计汽</w:t>
      </w:r>
      <w:r>
        <w:rPr>
          <w:color w:val="000003"/>
          <w:spacing w:val="9"/>
          <w:sz w:val="29"/>
          <w:szCs w:val="29"/>
        </w:rPr>
        <w:t xml:space="preserve">  </w:t>
      </w:r>
      <w:r>
        <w:rPr>
          <w:color w:val="000003"/>
          <w:spacing w:val="-11"/>
          <w:sz w:val="29"/>
          <w:szCs w:val="29"/>
          <w:u w:val="single" w:color="auto"/>
        </w:rPr>
        <w:t>车扬声器振动系统部件的形状尺寸和材料；2)对于</w:t>
      </w:r>
      <w:r>
        <w:rPr>
          <w:color w:val="000003"/>
          <w:spacing w:val="-12"/>
          <w:sz w:val="29"/>
          <w:szCs w:val="29"/>
          <w:u w:val="single" w:color="auto"/>
        </w:rPr>
        <w:t>“扬声器纸盆非线性</w:t>
      </w:r>
      <w:r>
        <w:rPr>
          <w:color w:val="000003"/>
          <w:sz w:val="29"/>
          <w:szCs w:val="29"/>
        </w:rPr>
        <w:t xml:space="preserve">  </w:t>
      </w:r>
      <w:r>
        <w:rPr>
          <w:color w:val="000003"/>
          <w:spacing w:val="9"/>
          <w:sz w:val="29"/>
          <w:szCs w:val="29"/>
          <w:u w:val="single" w:color="auto"/>
        </w:rPr>
        <w:t>劲度系数仿真计算</w:t>
      </w:r>
      <w:r>
        <w:rPr>
          <w:color w:val="000003"/>
          <w:sz w:val="29"/>
          <w:szCs w:val="29"/>
          <w:u w:val="single" w:color="auto"/>
        </w:rPr>
        <w:t>APP</w:t>
      </w:r>
      <w:r>
        <w:rPr>
          <w:color w:val="000003"/>
          <w:spacing w:val="9"/>
          <w:sz w:val="29"/>
          <w:szCs w:val="29"/>
          <w:u w:val="single" w:color="auto"/>
        </w:rPr>
        <w:t>”,该</w:t>
      </w:r>
      <w:r>
        <w:rPr>
          <w:color w:val="000003"/>
          <w:sz w:val="29"/>
          <w:szCs w:val="29"/>
          <w:u w:val="single" w:color="auto"/>
        </w:rPr>
        <w:t>APP</w:t>
      </w:r>
      <w:r>
        <w:rPr>
          <w:color w:val="000003"/>
          <w:spacing w:val="9"/>
          <w:sz w:val="29"/>
          <w:szCs w:val="29"/>
          <w:u w:val="single" w:color="auto"/>
        </w:rPr>
        <w:t>软件具有简洁的</w:t>
      </w:r>
      <w:r>
        <w:rPr>
          <w:color w:val="000003"/>
          <w:sz w:val="29"/>
          <w:szCs w:val="29"/>
          <w:u w:val="single" w:color="auto"/>
        </w:rPr>
        <w:t>GUI</w:t>
      </w:r>
      <w:r>
        <w:rPr>
          <w:color w:val="000003"/>
          <w:spacing w:val="9"/>
          <w:sz w:val="29"/>
          <w:szCs w:val="29"/>
          <w:u w:val="single" w:color="auto"/>
        </w:rPr>
        <w:t>界面，用户仅需</w:t>
      </w:r>
      <w:r>
        <w:rPr>
          <w:color w:val="000003"/>
          <w:spacing w:val="1"/>
          <w:sz w:val="29"/>
          <w:szCs w:val="29"/>
        </w:rPr>
        <w:t xml:space="preserve">  </w:t>
      </w:r>
      <w:r>
        <w:rPr>
          <w:color w:val="000003"/>
          <w:spacing w:val="-12"/>
          <w:sz w:val="29"/>
          <w:szCs w:val="29"/>
          <w:u w:val="single" w:color="auto"/>
        </w:rPr>
        <w:t>导入汽车扬声器振动系统中纸盆的几何模型，定义锥体和折环的力学材</w:t>
      </w:r>
      <w:r>
        <w:rPr>
          <w:color w:val="000003"/>
          <w:spacing w:val="5"/>
          <w:sz w:val="29"/>
          <w:szCs w:val="29"/>
        </w:rPr>
        <w:t xml:space="preserve">  </w:t>
      </w:r>
      <w:r>
        <w:rPr>
          <w:color w:val="000003"/>
          <w:spacing w:val="-6"/>
          <w:sz w:val="29"/>
          <w:szCs w:val="29"/>
          <w:u w:val="single" w:color="auto"/>
        </w:rPr>
        <w:t>料信息(包括杨氏模量、密度和泊松比),就</w:t>
      </w:r>
      <w:r>
        <w:rPr>
          <w:color w:val="000003"/>
          <w:spacing w:val="-7"/>
          <w:sz w:val="29"/>
          <w:szCs w:val="29"/>
          <w:u w:val="single" w:color="auto"/>
        </w:rPr>
        <w:t>可以一键计算得到纸盆在不</w:t>
      </w:r>
    </w:p>
    <w:p w14:paraId="4AFBF3DD">
      <w:pPr>
        <w:pStyle w:val="2"/>
        <w:spacing w:before="46" w:line="219" w:lineRule="auto"/>
        <w:ind w:left="54"/>
        <w:rPr>
          <w:sz w:val="29"/>
          <w:szCs w:val="29"/>
        </w:rPr>
      </w:pPr>
      <w:r>
        <w:rPr>
          <w:spacing w:val="-11"/>
          <w:sz w:val="29"/>
          <w:szCs w:val="29"/>
          <w:u w:val="single" w:color="auto"/>
        </w:rPr>
        <w:t>同位移量下的劲度系数和应力分布等信息，从而指导用</w:t>
      </w:r>
      <w:r>
        <w:rPr>
          <w:spacing w:val="-12"/>
          <w:sz w:val="29"/>
          <w:szCs w:val="29"/>
          <w:u w:val="single" w:color="auto"/>
        </w:rPr>
        <w:t>户优化设计汽车</w:t>
      </w:r>
    </w:p>
    <w:p w14:paraId="5279D997">
      <w:pPr>
        <w:pStyle w:val="2"/>
        <w:spacing w:before="168" w:line="220" w:lineRule="auto"/>
        <w:ind w:left="54"/>
        <w:rPr>
          <w:sz w:val="29"/>
          <w:szCs w:val="29"/>
        </w:rPr>
      </w:pPr>
      <w:r>
        <w:rPr>
          <w:color w:val="000003"/>
          <w:spacing w:val="-1"/>
          <w:sz w:val="29"/>
          <w:szCs w:val="29"/>
          <w:u w:val="single" w:color="auto"/>
        </w:rPr>
        <w:t>扬声器的纸盆。</w:t>
      </w:r>
      <w:r>
        <w:rPr>
          <w:color w:val="000003"/>
          <w:spacing w:val="5"/>
          <w:sz w:val="29"/>
          <w:szCs w:val="29"/>
          <w:u w:val="single" w:color="auto"/>
        </w:rPr>
        <w:t xml:space="preserve"> </w:t>
      </w:r>
    </w:p>
    <w:p w14:paraId="652F50ED">
      <w:pPr>
        <w:pStyle w:val="2"/>
        <w:spacing w:before="191" w:line="241" w:lineRule="auto"/>
        <w:ind w:left="54" w:right="166" w:firstLine="840"/>
        <w:jc w:val="both"/>
        <w:rPr>
          <w:sz w:val="29"/>
          <w:szCs w:val="29"/>
        </w:rPr>
      </w:pPr>
      <w:r>
        <w:rPr>
          <w:spacing w:val="-7"/>
          <w:sz w:val="29"/>
          <w:szCs w:val="29"/>
        </w:rPr>
        <w:t xml:space="preserve">3.技术方法和路线： </w:t>
      </w:r>
      <w:r>
        <w:rPr>
          <w:spacing w:val="-127"/>
          <w:sz w:val="29"/>
          <w:szCs w:val="29"/>
          <w:u w:val="single" w:color="auto"/>
        </w:rPr>
        <w:t xml:space="preserve"> </w:t>
      </w:r>
      <w:r>
        <w:rPr>
          <w:spacing w:val="-7"/>
          <w:sz w:val="29"/>
          <w:szCs w:val="29"/>
          <w:u w:val="single" w:color="auto"/>
        </w:rPr>
        <w:t>本项目开发的两款扬声器计算机辅助设计</w:t>
      </w:r>
      <w:r>
        <w:rPr>
          <w:sz w:val="29"/>
          <w:szCs w:val="29"/>
        </w:rPr>
        <w:t xml:space="preserve"> </w:t>
      </w:r>
      <w:r>
        <w:rPr>
          <w:spacing w:val="3"/>
          <w:sz w:val="29"/>
          <w:szCs w:val="29"/>
          <w:u w:val="single" w:color="auto"/>
        </w:rPr>
        <w:t>软件</w:t>
      </w:r>
      <w:r>
        <w:rPr>
          <w:rFonts w:ascii="Times New Roman" w:hAnsi="Times New Roman" w:eastAsia="Times New Roman" w:cs="Times New Roman"/>
          <w:sz w:val="29"/>
          <w:szCs w:val="29"/>
          <w:u w:val="single" w:color="auto"/>
        </w:rPr>
        <w:t>APP</w:t>
      </w:r>
      <w:r>
        <w:rPr>
          <w:spacing w:val="3"/>
          <w:sz w:val="29"/>
          <w:szCs w:val="29"/>
          <w:u w:val="single" w:color="auto"/>
        </w:rPr>
        <w:t>的技术路线均为：理论分析</w:t>
      </w:r>
      <w:r>
        <w:rPr>
          <w:rFonts w:ascii="Times New Roman" w:hAnsi="Times New Roman" w:eastAsia="Times New Roman" w:cs="Times New Roman"/>
          <w:spacing w:val="3"/>
          <w:sz w:val="29"/>
          <w:szCs w:val="29"/>
          <w:u w:val="single" w:color="auto"/>
        </w:rPr>
        <w:t>→</w:t>
      </w:r>
      <w:r>
        <w:rPr>
          <w:spacing w:val="3"/>
          <w:sz w:val="29"/>
          <w:szCs w:val="29"/>
          <w:u w:val="single" w:color="auto"/>
        </w:rPr>
        <w:t>基于</w:t>
      </w:r>
      <w:r>
        <w:rPr>
          <w:rFonts w:ascii="Times New Roman" w:hAnsi="Times New Roman" w:eastAsia="Times New Roman" w:cs="Times New Roman"/>
          <w:sz w:val="29"/>
          <w:szCs w:val="29"/>
          <w:u w:val="single" w:color="auto"/>
        </w:rPr>
        <w:t>COMSOL</w:t>
      </w:r>
      <w:r>
        <w:rPr>
          <w:rFonts w:ascii="Times New Roman" w:hAnsi="Times New Roman" w:eastAsia="Times New Roman" w:cs="Times New Roman"/>
          <w:spacing w:val="3"/>
          <w:sz w:val="29"/>
          <w:szCs w:val="29"/>
          <w:u w:val="single" w:color="auto"/>
        </w:rPr>
        <w:t xml:space="preserve"> </w:t>
      </w:r>
      <w:r>
        <w:rPr>
          <w:rFonts w:ascii="Times New Roman" w:hAnsi="Times New Roman" w:eastAsia="Times New Roman" w:cs="Times New Roman"/>
          <w:sz w:val="29"/>
          <w:szCs w:val="29"/>
          <w:u w:val="single" w:color="auto"/>
        </w:rPr>
        <w:t>Multiphysics</w:t>
      </w:r>
      <w:r>
        <w:rPr>
          <w:spacing w:val="3"/>
          <w:sz w:val="29"/>
          <w:szCs w:val="29"/>
          <w:u w:val="single" w:color="auto"/>
        </w:rPr>
        <w:t>软</w:t>
      </w:r>
      <w:r>
        <w:rPr>
          <w:spacing w:val="12"/>
          <w:sz w:val="29"/>
          <w:szCs w:val="29"/>
        </w:rPr>
        <w:t xml:space="preserve"> </w:t>
      </w:r>
      <w:r>
        <w:rPr>
          <w:spacing w:val="3"/>
          <w:sz w:val="29"/>
          <w:szCs w:val="29"/>
          <w:u w:val="single" w:color="auto"/>
        </w:rPr>
        <w:t>件的仿真建模→生成软件代码→代码调试→编</w:t>
      </w:r>
      <w:r>
        <w:rPr>
          <w:spacing w:val="2"/>
          <w:sz w:val="29"/>
          <w:szCs w:val="29"/>
          <w:u w:val="single" w:color="auto"/>
        </w:rPr>
        <w:t>译软件</w:t>
      </w:r>
      <w:r>
        <w:rPr>
          <w:sz w:val="29"/>
          <w:szCs w:val="29"/>
          <w:u w:val="single" w:color="auto"/>
        </w:rPr>
        <w:t>APP</w:t>
      </w:r>
      <w:r>
        <w:rPr>
          <w:spacing w:val="2"/>
          <w:sz w:val="29"/>
          <w:szCs w:val="29"/>
          <w:u w:val="single" w:color="auto"/>
        </w:rPr>
        <w:t>→撰写软件</w:t>
      </w:r>
      <w:r>
        <w:rPr>
          <w:sz w:val="29"/>
          <w:szCs w:val="29"/>
        </w:rPr>
        <w:t xml:space="preserve"> </w:t>
      </w:r>
      <w:r>
        <w:rPr>
          <w:spacing w:val="38"/>
          <w:sz w:val="29"/>
          <w:szCs w:val="29"/>
          <w:u w:val="single" w:color="auto"/>
        </w:rPr>
        <w:t>使用说明书</w:t>
      </w:r>
      <w:r>
        <w:rPr>
          <w:spacing w:val="1"/>
          <w:sz w:val="29"/>
          <w:szCs w:val="29"/>
          <w:u w:val="single" w:color="auto"/>
        </w:rPr>
        <w:t xml:space="preserve">  </w:t>
      </w:r>
    </w:p>
    <w:p w14:paraId="5E492692">
      <w:pPr>
        <w:spacing w:before="52" w:line="60" w:lineRule="exact"/>
        <w:ind w:left="1894"/>
        <w:rPr>
          <w:rFonts w:ascii="Arial" w:hAnsi="Arial" w:eastAsia="Arial" w:cs="Arial"/>
          <w:sz w:val="8"/>
          <w:szCs w:val="8"/>
        </w:rPr>
      </w:pPr>
      <w:r>
        <w:rPr>
          <w:rFonts w:ascii="Arial" w:hAnsi="Arial" w:eastAsia="Arial" w:cs="Arial"/>
          <w:sz w:val="8"/>
          <w:szCs w:val="8"/>
        </w:rPr>
        <w:t>o</w:t>
      </w:r>
    </w:p>
    <w:p w14:paraId="57A82256">
      <w:pPr>
        <w:spacing w:line="60" w:lineRule="exact"/>
        <w:rPr>
          <w:rFonts w:ascii="Arial" w:hAnsi="Arial" w:eastAsia="Arial" w:cs="Arial"/>
          <w:sz w:val="8"/>
          <w:szCs w:val="8"/>
        </w:rPr>
        <w:sectPr>
          <w:pgSz w:w="11900" w:h="16840"/>
          <w:pgMar w:top="400" w:right="1260" w:bottom="0" w:left="1785" w:header="0" w:footer="0" w:gutter="0"/>
          <w:cols w:space="720" w:num="1"/>
        </w:sectPr>
      </w:pPr>
    </w:p>
    <w:p w14:paraId="28056223">
      <w:pPr>
        <w:spacing w:line="285" w:lineRule="auto"/>
        <w:rPr>
          <w:rFonts w:ascii="Arial"/>
          <w:sz w:val="21"/>
        </w:rPr>
      </w:pPr>
    </w:p>
    <w:p w14:paraId="4BCEBD70">
      <w:pPr>
        <w:spacing w:line="285" w:lineRule="auto"/>
        <w:rPr>
          <w:rFonts w:ascii="Arial"/>
          <w:sz w:val="21"/>
        </w:rPr>
      </w:pPr>
    </w:p>
    <w:p w14:paraId="279BEF5C">
      <w:pPr>
        <w:spacing w:line="285" w:lineRule="auto"/>
        <w:rPr>
          <w:rFonts w:ascii="Arial"/>
          <w:sz w:val="21"/>
        </w:rPr>
      </w:pPr>
    </w:p>
    <w:p w14:paraId="4EBD6663">
      <w:pPr>
        <w:spacing w:line="286" w:lineRule="auto"/>
        <w:rPr>
          <w:rFonts w:ascii="Arial"/>
          <w:sz w:val="21"/>
        </w:rPr>
      </w:pPr>
    </w:p>
    <w:p w14:paraId="156ACE28">
      <w:pPr>
        <w:pStyle w:val="2"/>
        <w:spacing w:before="97" w:line="313" w:lineRule="auto"/>
        <w:ind w:left="64" w:right="61" w:firstLine="564"/>
        <w:rPr>
          <w:sz w:val="30"/>
          <w:szCs w:val="30"/>
        </w:rPr>
      </w:pPr>
      <w:r>
        <w:rPr>
          <w:rFonts w:ascii="黑体" w:hAnsi="黑体" w:eastAsia="黑体" w:cs="黑体"/>
          <w:b/>
          <w:bCs/>
          <w:spacing w:val="-6"/>
          <w:sz w:val="30"/>
          <w:szCs w:val="30"/>
        </w:rPr>
        <w:t>第二条</w:t>
      </w:r>
      <w:r>
        <w:rPr>
          <w:rFonts w:ascii="黑体" w:hAnsi="黑体" w:eastAsia="黑体" w:cs="黑体"/>
          <w:spacing w:val="137"/>
          <w:sz w:val="30"/>
          <w:szCs w:val="30"/>
        </w:rPr>
        <w:t xml:space="preserve"> </w:t>
      </w:r>
      <w:r>
        <w:rPr>
          <w:spacing w:val="-6"/>
          <w:sz w:val="30"/>
          <w:szCs w:val="30"/>
        </w:rPr>
        <w:t>乙方应在本合同生效后</w:t>
      </w:r>
      <w:r>
        <w:rPr>
          <w:rFonts w:ascii="Times New Roman" w:hAnsi="Times New Roman" w:eastAsia="Times New Roman" w:cs="Times New Roman"/>
          <w:spacing w:val="-6"/>
          <w:sz w:val="30"/>
          <w:szCs w:val="30"/>
          <w:u w:val="single" w:color="auto"/>
        </w:rPr>
        <w:t xml:space="preserve">10          </w:t>
      </w:r>
      <w:r>
        <w:rPr>
          <w:spacing w:val="-6"/>
          <w:sz w:val="30"/>
          <w:szCs w:val="30"/>
        </w:rPr>
        <w:t>日内向甲方提交研究开</w:t>
      </w:r>
      <w:r>
        <w:rPr>
          <w:sz w:val="30"/>
          <w:szCs w:val="30"/>
        </w:rPr>
        <w:t xml:space="preserve"> </w:t>
      </w:r>
      <w:r>
        <w:rPr>
          <w:spacing w:val="-23"/>
          <w:sz w:val="30"/>
          <w:szCs w:val="30"/>
        </w:rPr>
        <w:t>发计划。研究开发计划应包括以下主要内容：</w:t>
      </w:r>
    </w:p>
    <w:p w14:paraId="3AD3F53E">
      <w:pPr>
        <w:pStyle w:val="2"/>
        <w:spacing w:before="57" w:line="285" w:lineRule="auto"/>
        <w:ind w:left="64" w:right="56" w:firstLine="680"/>
        <w:rPr>
          <w:sz w:val="30"/>
          <w:szCs w:val="30"/>
        </w:rPr>
      </w:pPr>
      <w:r>
        <w:rPr>
          <w:rFonts w:ascii="Times New Roman" w:hAnsi="Times New Roman" w:eastAsia="Times New Roman" w:cs="Times New Roman"/>
          <w:spacing w:val="-17"/>
          <w:position w:val="3"/>
          <w:sz w:val="30"/>
          <w:szCs w:val="30"/>
        </w:rPr>
        <w:t xml:space="preserve">1.      </w:t>
      </w:r>
      <w:r>
        <w:rPr>
          <w:spacing w:val="-121"/>
          <w:sz w:val="30"/>
          <w:szCs w:val="30"/>
          <w:u w:val="single" w:color="auto"/>
        </w:rPr>
        <w:t xml:space="preserve"> </w:t>
      </w:r>
      <w:r>
        <w:rPr>
          <w:spacing w:val="-17"/>
          <w:sz w:val="30"/>
          <w:szCs w:val="30"/>
          <w:u w:val="single" w:color="auto"/>
        </w:rPr>
        <w:t>理论分析：汽车扬声器的结构分析和理论分析，包括电磁场</w:t>
      </w:r>
      <w:r>
        <w:rPr>
          <w:sz w:val="30"/>
          <w:szCs w:val="30"/>
        </w:rPr>
        <w:t xml:space="preserve"> </w:t>
      </w:r>
      <w:r>
        <w:rPr>
          <w:spacing w:val="-23"/>
          <w:sz w:val="30"/>
          <w:szCs w:val="30"/>
          <w:u w:val="single" w:color="auto"/>
        </w:rPr>
        <w:t>所满足的麦克斯韦方程组分析，非线性劲度系数特性与扬声器失真的关</w:t>
      </w:r>
      <w:r>
        <w:rPr>
          <w:spacing w:val="15"/>
          <w:sz w:val="30"/>
          <w:szCs w:val="30"/>
        </w:rPr>
        <w:t xml:space="preserve"> </w:t>
      </w:r>
      <w:r>
        <w:rPr>
          <w:spacing w:val="-22"/>
          <w:sz w:val="30"/>
          <w:szCs w:val="30"/>
          <w:u w:val="single" w:color="auto"/>
        </w:rPr>
        <w:t>联关系分析，以及高频振动位移分布与扬声器中频谷的关系分析等</w:t>
      </w:r>
      <w:r>
        <w:rPr>
          <w:spacing w:val="-22"/>
          <w:sz w:val="30"/>
          <w:szCs w:val="30"/>
        </w:rPr>
        <w:t xml:space="preserve">  _;</w:t>
      </w:r>
    </w:p>
    <w:p w14:paraId="24372846">
      <w:pPr>
        <w:pStyle w:val="2"/>
        <w:spacing w:before="150" w:line="285" w:lineRule="auto"/>
        <w:ind w:left="64" w:right="61" w:firstLine="680"/>
        <w:rPr>
          <w:sz w:val="30"/>
          <w:szCs w:val="30"/>
        </w:rPr>
      </w:pPr>
      <w:r>
        <w:rPr>
          <w:rFonts w:ascii="Times New Roman" w:hAnsi="Times New Roman" w:eastAsia="Times New Roman" w:cs="Times New Roman"/>
          <w:spacing w:val="-11"/>
          <w:sz w:val="30"/>
          <w:szCs w:val="30"/>
        </w:rPr>
        <w:t xml:space="preserve">2.      </w:t>
      </w:r>
      <w:r>
        <w:rPr>
          <w:spacing w:val="-123"/>
          <w:sz w:val="30"/>
          <w:szCs w:val="30"/>
          <w:u w:val="single" w:color="auto"/>
        </w:rPr>
        <w:t xml:space="preserve"> </w:t>
      </w:r>
      <w:r>
        <w:rPr>
          <w:spacing w:val="-11"/>
          <w:sz w:val="30"/>
          <w:szCs w:val="30"/>
          <w:u w:val="single" w:color="auto"/>
        </w:rPr>
        <w:t>振动系统仿真建模：基于</w:t>
      </w:r>
      <w:r>
        <w:rPr>
          <w:rFonts w:ascii="Times New Roman" w:hAnsi="Times New Roman" w:eastAsia="Times New Roman" w:cs="Times New Roman"/>
          <w:spacing w:val="-11"/>
          <w:sz w:val="30"/>
          <w:szCs w:val="30"/>
          <w:u w:val="single" w:color="auto"/>
        </w:rPr>
        <w:t>COMSOL Multiphysics</w:t>
      </w:r>
      <w:r>
        <w:rPr>
          <w:spacing w:val="-11"/>
          <w:sz w:val="30"/>
          <w:szCs w:val="30"/>
          <w:u w:val="single" w:color="auto"/>
        </w:rPr>
        <w:t>软件的汽车</w:t>
      </w:r>
      <w:r>
        <w:rPr>
          <w:sz w:val="30"/>
          <w:szCs w:val="30"/>
        </w:rPr>
        <w:t xml:space="preserve"> </w:t>
      </w:r>
      <w:r>
        <w:rPr>
          <w:spacing w:val="-23"/>
          <w:sz w:val="30"/>
          <w:szCs w:val="30"/>
          <w:u w:val="single" w:color="auto"/>
        </w:rPr>
        <w:t>扬声器振动系统的仿真分析方案，包括涉及到的物理场模块、边界条件</w:t>
      </w:r>
      <w:r>
        <w:rPr>
          <w:spacing w:val="13"/>
          <w:sz w:val="30"/>
          <w:szCs w:val="30"/>
        </w:rPr>
        <w:t xml:space="preserve"> </w:t>
      </w:r>
      <w:r>
        <w:rPr>
          <w:spacing w:val="-21"/>
          <w:sz w:val="30"/>
          <w:szCs w:val="30"/>
          <w:u w:val="single" w:color="auto"/>
        </w:rPr>
        <w:t>设置、力材料本构关系和材料参数和网格划分注意事项等</w:t>
      </w:r>
      <w:r>
        <w:rPr>
          <w:spacing w:val="-21"/>
          <w:sz w:val="30"/>
          <w:szCs w:val="30"/>
        </w:rPr>
        <w:t xml:space="preserve">  _;</w:t>
      </w:r>
    </w:p>
    <w:p w14:paraId="3E4CAF92">
      <w:pPr>
        <w:pStyle w:val="2"/>
        <w:spacing w:before="194" w:line="278" w:lineRule="auto"/>
        <w:ind w:left="64" w:right="27" w:firstLine="680"/>
        <w:rPr>
          <w:sz w:val="30"/>
          <w:szCs w:val="30"/>
        </w:rPr>
      </w:pPr>
      <w:r>
        <w:rPr>
          <w:rFonts w:ascii="Times New Roman" w:hAnsi="Times New Roman" w:eastAsia="Times New Roman" w:cs="Times New Roman"/>
          <w:spacing w:val="26"/>
          <w:sz w:val="30"/>
          <w:szCs w:val="30"/>
        </w:rPr>
        <w:t xml:space="preserve">3.  </w:t>
      </w:r>
      <w:r>
        <w:rPr>
          <w:spacing w:val="26"/>
          <w:sz w:val="30"/>
          <w:szCs w:val="30"/>
          <w:u w:val="single" w:color="auto"/>
        </w:rPr>
        <w:t xml:space="preserve"> 软件</w:t>
      </w:r>
      <w:r>
        <w:rPr>
          <w:sz w:val="30"/>
          <w:szCs w:val="30"/>
          <w:u w:val="single" w:color="auto"/>
        </w:rPr>
        <w:t>APP</w:t>
      </w:r>
      <w:r>
        <w:rPr>
          <w:spacing w:val="26"/>
          <w:sz w:val="30"/>
          <w:szCs w:val="30"/>
          <w:u w:val="single" w:color="auto"/>
        </w:rPr>
        <w:t>开发：基于上述多物理场耦合分析模型，在</w:t>
      </w:r>
      <w:r>
        <w:rPr>
          <w:spacing w:val="4"/>
          <w:sz w:val="30"/>
          <w:szCs w:val="30"/>
        </w:rPr>
        <w:t xml:space="preserve"> </w:t>
      </w:r>
      <w:r>
        <w:rPr>
          <w:sz w:val="30"/>
          <w:szCs w:val="30"/>
          <w:u w:val="single" w:color="auto"/>
        </w:rPr>
        <w:t>COMSOL</w:t>
      </w:r>
      <w:r>
        <w:rPr>
          <w:spacing w:val="3"/>
          <w:sz w:val="30"/>
          <w:szCs w:val="30"/>
          <w:u w:val="single" w:color="auto"/>
        </w:rPr>
        <w:t>软件的</w:t>
      </w:r>
      <w:r>
        <w:rPr>
          <w:sz w:val="30"/>
          <w:szCs w:val="30"/>
          <w:u w:val="single" w:color="auto"/>
        </w:rPr>
        <w:t>APP</w:t>
      </w:r>
      <w:r>
        <w:rPr>
          <w:spacing w:val="3"/>
          <w:sz w:val="30"/>
          <w:szCs w:val="30"/>
          <w:u w:val="single" w:color="auto"/>
        </w:rPr>
        <w:t>开发平台上，分别生成扬声器计算机辅助设计软</w:t>
      </w:r>
      <w:r>
        <w:rPr>
          <w:spacing w:val="11"/>
          <w:sz w:val="30"/>
          <w:szCs w:val="30"/>
        </w:rPr>
        <w:t xml:space="preserve"> </w:t>
      </w:r>
      <w:r>
        <w:rPr>
          <w:spacing w:val="-14"/>
          <w:sz w:val="30"/>
          <w:szCs w:val="30"/>
          <w:u w:val="single" w:color="auto"/>
        </w:rPr>
        <w:t>件的代码，调试后编译为可执行软件APP</w:t>
      </w:r>
      <w:r>
        <w:rPr>
          <w:spacing w:val="119"/>
          <w:sz w:val="30"/>
          <w:szCs w:val="30"/>
        </w:rPr>
        <w:t xml:space="preserve"> </w:t>
      </w:r>
      <w:r>
        <w:rPr>
          <w:spacing w:val="-15"/>
          <w:sz w:val="30"/>
          <w:szCs w:val="30"/>
        </w:rPr>
        <w:t>_;</w:t>
      </w:r>
    </w:p>
    <w:p w14:paraId="6E930E37">
      <w:pPr>
        <w:pStyle w:val="2"/>
        <w:spacing w:before="204" w:line="214" w:lineRule="auto"/>
        <w:ind w:left="64" w:right="31" w:firstLine="680"/>
        <w:rPr>
          <w:sz w:val="30"/>
          <w:szCs w:val="30"/>
        </w:rPr>
      </w:pPr>
      <w:r>
        <w:rPr>
          <w:spacing w:val="-22"/>
          <w:sz w:val="30"/>
          <w:szCs w:val="30"/>
        </w:rPr>
        <w:t>4.</w:t>
      </w:r>
      <w:r>
        <w:rPr>
          <w:spacing w:val="38"/>
          <w:sz w:val="30"/>
          <w:szCs w:val="30"/>
        </w:rPr>
        <w:t xml:space="preserve"> </w:t>
      </w:r>
      <w:r>
        <w:rPr>
          <w:spacing w:val="-22"/>
          <w:sz w:val="30"/>
          <w:szCs w:val="30"/>
          <w:u w:val="single" w:color="auto"/>
        </w:rPr>
        <w:t>软件使用说明书撰写：撰写所开发的两款计算机辅助设计软件</w:t>
      </w:r>
      <w:r>
        <w:rPr>
          <w:sz w:val="30"/>
          <w:szCs w:val="30"/>
        </w:rPr>
        <w:t xml:space="preserve"> </w:t>
      </w:r>
      <w:r>
        <w:rPr>
          <w:spacing w:val="-19"/>
          <w:sz w:val="30"/>
          <w:szCs w:val="30"/>
          <w:u w:val="single" w:color="auto"/>
        </w:rPr>
        <w:t>的使用说明书</w:t>
      </w:r>
    </w:p>
    <w:p w14:paraId="621D8B41">
      <w:pPr>
        <w:spacing w:line="60" w:lineRule="exact"/>
        <w:ind w:left="2055"/>
        <w:rPr>
          <w:rFonts w:ascii="Arial" w:hAnsi="Arial" w:eastAsia="Arial" w:cs="Arial"/>
          <w:sz w:val="8"/>
          <w:szCs w:val="8"/>
        </w:rPr>
      </w:pPr>
      <w:r>
        <w:rPr>
          <w:rFonts w:ascii="Arial" w:hAnsi="Arial" w:eastAsia="Arial" w:cs="Arial"/>
          <w:sz w:val="8"/>
          <w:szCs w:val="8"/>
        </w:rPr>
        <w:t>o</w:t>
      </w:r>
    </w:p>
    <w:p w14:paraId="553DF3BA">
      <w:pPr>
        <w:pStyle w:val="2"/>
        <w:spacing w:before="250" w:line="222" w:lineRule="auto"/>
        <w:ind w:left="719"/>
        <w:rPr>
          <w:sz w:val="30"/>
          <w:szCs w:val="30"/>
        </w:rPr>
      </w:pPr>
      <w:r>
        <w:rPr>
          <w:rFonts w:ascii="黑体" w:hAnsi="黑体" w:eastAsia="黑体" w:cs="黑体"/>
          <w:b/>
          <w:bCs/>
          <w:spacing w:val="-14"/>
          <w:sz w:val="30"/>
          <w:szCs w:val="30"/>
        </w:rPr>
        <w:t>第三条</w:t>
      </w:r>
      <w:r>
        <w:rPr>
          <w:rFonts w:ascii="黑体" w:hAnsi="黑体" w:eastAsia="黑体" w:cs="黑体"/>
          <w:spacing w:val="-14"/>
          <w:sz w:val="30"/>
          <w:szCs w:val="30"/>
        </w:rPr>
        <w:t xml:space="preserve">  </w:t>
      </w:r>
      <w:r>
        <w:rPr>
          <w:spacing w:val="-14"/>
          <w:sz w:val="30"/>
          <w:szCs w:val="30"/>
        </w:rPr>
        <w:t>乙方应按下列进度完成研究开发工作：</w:t>
      </w:r>
    </w:p>
    <w:p w14:paraId="52A4850D">
      <w:pPr>
        <w:pStyle w:val="2"/>
        <w:spacing w:before="200" w:line="265" w:lineRule="auto"/>
        <w:ind w:left="64" w:right="28" w:firstLine="680"/>
        <w:rPr>
          <w:sz w:val="30"/>
          <w:szCs w:val="30"/>
        </w:rPr>
      </w:pPr>
      <w:r>
        <w:rPr>
          <w:rFonts w:ascii="Times New Roman" w:hAnsi="Times New Roman" w:eastAsia="Times New Roman" w:cs="Times New Roman"/>
          <w:spacing w:val="-16"/>
          <w:sz w:val="30"/>
          <w:szCs w:val="30"/>
        </w:rPr>
        <w:t xml:space="preserve">1.      </w:t>
      </w:r>
      <w:r>
        <w:rPr>
          <w:spacing w:val="-133"/>
          <w:sz w:val="30"/>
          <w:szCs w:val="30"/>
          <w:u w:val="single" w:color="auto"/>
        </w:rPr>
        <w:t xml:space="preserve"> </w:t>
      </w:r>
      <w:r>
        <w:rPr>
          <w:spacing w:val="-16"/>
          <w:sz w:val="30"/>
          <w:szCs w:val="30"/>
          <w:u w:val="single" w:color="auto"/>
        </w:rPr>
        <w:t>2023/10/13~12/12,乙方了解汽车扬声器的结构特点，分析工</w:t>
      </w:r>
      <w:r>
        <w:rPr>
          <w:sz w:val="30"/>
          <w:szCs w:val="30"/>
        </w:rPr>
        <w:t xml:space="preserve"> </w:t>
      </w:r>
      <w:r>
        <w:rPr>
          <w:spacing w:val="-4"/>
          <w:sz w:val="30"/>
          <w:szCs w:val="30"/>
          <w:u w:val="single" w:color="auto"/>
        </w:rPr>
        <w:t xml:space="preserve">作原理，完成振动系统的理论分析工作 </w:t>
      </w:r>
      <w:r>
        <w:rPr>
          <w:spacing w:val="-4"/>
          <w:sz w:val="30"/>
          <w:szCs w:val="30"/>
        </w:rPr>
        <w:t>;</w:t>
      </w:r>
    </w:p>
    <w:p w14:paraId="4A96F243">
      <w:pPr>
        <w:pStyle w:val="2"/>
        <w:spacing w:before="164" w:line="263" w:lineRule="auto"/>
        <w:ind w:left="64" w:right="31" w:firstLine="680"/>
        <w:rPr>
          <w:sz w:val="30"/>
          <w:szCs w:val="30"/>
        </w:rPr>
      </w:pPr>
      <w:r>
        <w:rPr>
          <w:rFonts w:ascii="Times New Roman" w:hAnsi="Times New Roman" w:eastAsia="Times New Roman" w:cs="Times New Roman"/>
          <w:spacing w:val="-6"/>
          <w:sz w:val="30"/>
          <w:szCs w:val="30"/>
        </w:rPr>
        <w:t xml:space="preserve">2.     </w:t>
      </w:r>
      <w:r>
        <w:rPr>
          <w:spacing w:val="-135"/>
          <w:sz w:val="30"/>
          <w:szCs w:val="30"/>
          <w:u w:val="single" w:color="auto"/>
        </w:rPr>
        <w:t xml:space="preserve"> </w:t>
      </w:r>
      <w:r>
        <w:rPr>
          <w:spacing w:val="-6"/>
          <w:sz w:val="30"/>
          <w:szCs w:val="30"/>
          <w:u w:val="single" w:color="auto"/>
        </w:rPr>
        <w:t>2023/12/13~2023/4/12,乙方基于COMSOLMultiphysics</w:t>
      </w:r>
      <w:r>
        <w:rPr>
          <w:spacing w:val="-7"/>
          <w:sz w:val="30"/>
          <w:szCs w:val="30"/>
          <w:u w:val="single" w:color="auto"/>
        </w:rPr>
        <w:t>软件</w:t>
      </w:r>
      <w:r>
        <w:rPr>
          <w:sz w:val="30"/>
          <w:szCs w:val="30"/>
        </w:rPr>
        <w:t xml:space="preserve"> </w:t>
      </w:r>
      <w:r>
        <w:rPr>
          <w:spacing w:val="-20"/>
          <w:sz w:val="30"/>
          <w:szCs w:val="30"/>
          <w:u w:val="single" w:color="auto"/>
        </w:rPr>
        <w:t>分别建立扬声器振动系统的仿真分析计算模型</w:t>
      </w:r>
      <w:r>
        <w:rPr>
          <w:spacing w:val="-20"/>
          <w:sz w:val="30"/>
          <w:szCs w:val="30"/>
        </w:rPr>
        <w:t xml:space="preserve">  </w:t>
      </w:r>
      <w:r>
        <w:rPr>
          <w:spacing w:val="-21"/>
          <w:sz w:val="30"/>
          <w:szCs w:val="30"/>
        </w:rPr>
        <w:t>_;</w:t>
      </w:r>
    </w:p>
    <w:p w14:paraId="21971E28">
      <w:pPr>
        <w:pStyle w:val="2"/>
        <w:spacing w:before="172" w:line="261" w:lineRule="auto"/>
        <w:ind w:left="64" w:right="31" w:firstLine="680"/>
        <w:rPr>
          <w:sz w:val="30"/>
          <w:szCs w:val="30"/>
        </w:rPr>
      </w:pPr>
      <w:r>
        <w:rPr>
          <w:rFonts w:ascii="Times New Roman" w:hAnsi="Times New Roman" w:eastAsia="Times New Roman" w:cs="Times New Roman"/>
          <w:spacing w:val="-12"/>
          <w:sz w:val="30"/>
          <w:szCs w:val="30"/>
        </w:rPr>
        <w:t>3.</w:t>
      </w:r>
      <w:r>
        <w:rPr>
          <w:rFonts w:ascii="Times New Roman" w:hAnsi="Times New Roman" w:eastAsia="Times New Roman" w:cs="Times New Roman"/>
          <w:spacing w:val="29"/>
          <w:sz w:val="30"/>
          <w:szCs w:val="30"/>
        </w:rPr>
        <w:t xml:space="preserve">  </w:t>
      </w:r>
      <w:r>
        <w:rPr>
          <w:spacing w:val="-12"/>
          <w:sz w:val="30"/>
          <w:szCs w:val="30"/>
          <w:u w:val="single" w:color="auto"/>
        </w:rPr>
        <w:t>2024/4/13~6/12,基于模型生成软件代码并调试，编译为可执</w:t>
      </w:r>
      <w:r>
        <w:rPr>
          <w:sz w:val="30"/>
          <w:szCs w:val="30"/>
        </w:rPr>
        <w:t xml:space="preserve"> </w:t>
      </w:r>
      <w:r>
        <w:rPr>
          <w:spacing w:val="42"/>
          <w:sz w:val="30"/>
          <w:szCs w:val="30"/>
          <w:u w:val="single" w:color="auto"/>
        </w:rPr>
        <w:t>行软件</w:t>
      </w:r>
      <w:r>
        <w:rPr>
          <w:sz w:val="30"/>
          <w:szCs w:val="30"/>
          <w:u w:val="single" w:color="auto"/>
        </w:rPr>
        <w:t>APP</w:t>
      </w:r>
      <w:r>
        <w:rPr>
          <w:spacing w:val="56"/>
          <w:sz w:val="30"/>
          <w:szCs w:val="30"/>
          <w:u w:val="single" w:color="auto"/>
        </w:rPr>
        <w:t xml:space="preserve"> </w:t>
      </w:r>
      <w:r>
        <w:rPr>
          <w:spacing w:val="-140"/>
          <w:sz w:val="30"/>
          <w:szCs w:val="30"/>
        </w:rPr>
        <w:t xml:space="preserve"> </w:t>
      </w:r>
      <w:r>
        <w:rPr>
          <w:spacing w:val="42"/>
          <w:sz w:val="30"/>
          <w:szCs w:val="30"/>
        </w:rPr>
        <w:t>_;</w:t>
      </w:r>
    </w:p>
    <w:p w14:paraId="668E128B">
      <w:pPr>
        <w:pStyle w:val="2"/>
        <w:spacing w:before="181" w:line="205" w:lineRule="auto"/>
        <w:ind w:left="64" w:right="32" w:firstLine="680"/>
        <w:rPr>
          <w:sz w:val="30"/>
          <w:szCs w:val="30"/>
        </w:rPr>
      </w:pPr>
      <w:r>
        <w:rPr>
          <w:rFonts w:ascii="Times New Roman" w:hAnsi="Times New Roman" w:eastAsia="Times New Roman" w:cs="Times New Roman"/>
          <w:spacing w:val="-13"/>
          <w:sz w:val="30"/>
          <w:szCs w:val="30"/>
        </w:rPr>
        <w:t>4.</w:t>
      </w:r>
      <w:r>
        <w:rPr>
          <w:rFonts w:ascii="Times New Roman" w:hAnsi="Times New Roman" w:eastAsia="Times New Roman" w:cs="Times New Roman"/>
          <w:spacing w:val="34"/>
          <w:w w:val="101"/>
          <w:sz w:val="30"/>
          <w:szCs w:val="30"/>
        </w:rPr>
        <w:t xml:space="preserve"> </w:t>
      </w:r>
      <w:r>
        <w:rPr>
          <w:spacing w:val="-13"/>
          <w:sz w:val="30"/>
          <w:szCs w:val="30"/>
          <w:u w:val="single" w:color="auto"/>
        </w:rPr>
        <w:t>2024/6/13~10/12,技术功能验证，起草软件使用说明</w:t>
      </w:r>
      <w:r>
        <w:rPr>
          <w:spacing w:val="-14"/>
          <w:sz w:val="30"/>
          <w:szCs w:val="30"/>
          <w:u w:val="single" w:color="auto"/>
        </w:rPr>
        <w:t>书，交付</w:t>
      </w:r>
      <w:r>
        <w:rPr>
          <w:sz w:val="30"/>
          <w:szCs w:val="30"/>
        </w:rPr>
        <w:t xml:space="preserve"> </w:t>
      </w:r>
      <w:r>
        <w:rPr>
          <w:spacing w:val="48"/>
          <w:sz w:val="30"/>
          <w:szCs w:val="30"/>
          <w:u w:val="single" w:color="auto"/>
        </w:rPr>
        <w:t>软件代码和</w:t>
      </w:r>
      <w:r>
        <w:rPr>
          <w:sz w:val="30"/>
          <w:szCs w:val="30"/>
          <w:u w:val="single" w:color="auto"/>
        </w:rPr>
        <w:t>APP</w:t>
      </w:r>
      <w:r>
        <w:rPr>
          <w:spacing w:val="1"/>
          <w:sz w:val="30"/>
          <w:szCs w:val="30"/>
          <w:u w:val="single" w:color="auto"/>
        </w:rPr>
        <w:t xml:space="preserve">  </w:t>
      </w:r>
    </w:p>
    <w:p w14:paraId="15449477">
      <w:pPr>
        <w:pStyle w:val="2"/>
        <w:spacing w:line="158" w:lineRule="auto"/>
        <w:ind w:left="2540"/>
        <w:rPr>
          <w:sz w:val="12"/>
          <w:szCs w:val="12"/>
        </w:rPr>
      </w:pPr>
      <w:r>
        <w:rPr>
          <w:sz w:val="12"/>
          <w:szCs w:val="12"/>
        </w:rPr>
        <w:t>°</w:t>
      </w:r>
    </w:p>
    <w:p w14:paraId="47933A13">
      <w:pPr>
        <w:pStyle w:val="2"/>
        <w:spacing w:line="21" w:lineRule="exact"/>
        <w:ind w:left="2464"/>
        <w:rPr>
          <w:sz w:val="12"/>
          <w:szCs w:val="12"/>
        </w:rPr>
      </w:pPr>
      <w:r>
        <w:rPr>
          <w:position w:val="1"/>
          <w:sz w:val="12"/>
          <w:szCs w:val="12"/>
        </w:rPr>
        <w:t>_</w:t>
      </w:r>
    </w:p>
    <w:p w14:paraId="0D87D4B7">
      <w:pPr>
        <w:pStyle w:val="2"/>
        <w:spacing w:before="248" w:line="222" w:lineRule="auto"/>
        <w:ind w:left="639"/>
        <w:rPr>
          <w:sz w:val="30"/>
          <w:szCs w:val="30"/>
        </w:rPr>
      </w:pPr>
      <w:r>
        <w:rPr>
          <w:rFonts w:ascii="黑体" w:hAnsi="黑体" w:eastAsia="黑体" w:cs="黑体"/>
          <w:b/>
          <w:bCs/>
          <w:spacing w:val="-15"/>
          <w:sz w:val="30"/>
          <w:szCs w:val="30"/>
        </w:rPr>
        <w:t>第四条</w:t>
      </w:r>
      <w:r>
        <w:rPr>
          <w:rFonts w:ascii="黑体" w:hAnsi="黑体" w:eastAsia="黑体" w:cs="黑体"/>
          <w:spacing w:val="-15"/>
          <w:sz w:val="30"/>
          <w:szCs w:val="30"/>
        </w:rPr>
        <w:t xml:space="preserve">  </w:t>
      </w:r>
      <w:r>
        <w:rPr>
          <w:spacing w:val="-15"/>
          <w:sz w:val="30"/>
          <w:szCs w:val="30"/>
        </w:rPr>
        <w:t>甲方应向乙方提供的技术资料及协作事项如</w:t>
      </w:r>
      <w:r>
        <w:rPr>
          <w:spacing w:val="-16"/>
          <w:sz w:val="30"/>
          <w:szCs w:val="30"/>
        </w:rPr>
        <w:t>下：</w:t>
      </w:r>
    </w:p>
    <w:p w14:paraId="4F4E25DD">
      <w:pPr>
        <w:pStyle w:val="2"/>
        <w:spacing w:before="162" w:line="277" w:lineRule="auto"/>
        <w:ind w:left="64" w:firstLine="870"/>
        <w:rPr>
          <w:rFonts w:ascii="Arial" w:hAnsi="Arial" w:eastAsia="Arial" w:cs="Arial"/>
          <w:sz w:val="30"/>
          <w:szCs w:val="30"/>
        </w:rPr>
      </w:pPr>
      <w:r>
        <w:rPr>
          <w:spacing w:val="-11"/>
          <w:sz w:val="30"/>
          <w:szCs w:val="30"/>
        </w:rPr>
        <w:t>1.技术资料清单：</w:t>
      </w:r>
      <w:r>
        <w:rPr>
          <w:color w:val="000020"/>
          <w:spacing w:val="-11"/>
          <w:sz w:val="30"/>
          <w:szCs w:val="30"/>
          <w:u w:val="single" w:color="auto"/>
        </w:rPr>
        <w:t>扬声器中各部件的尺寸限制、材料参数、装</w:t>
      </w:r>
      <w:r>
        <w:rPr>
          <w:color w:val="000020"/>
          <w:sz w:val="30"/>
          <w:szCs w:val="30"/>
        </w:rPr>
        <w:t xml:space="preserve"> </w:t>
      </w:r>
      <w:r>
        <w:rPr>
          <w:spacing w:val="1"/>
          <w:sz w:val="30"/>
          <w:szCs w:val="30"/>
          <w:u w:val="single" w:color="auto"/>
        </w:rPr>
        <w:t>置的工作频率范围和功率等</w:t>
      </w:r>
      <w:r>
        <w:rPr>
          <w:spacing w:val="56"/>
          <w:sz w:val="30"/>
          <w:szCs w:val="30"/>
          <w:u w:val="single" w:color="auto"/>
        </w:rPr>
        <w:t xml:space="preserve"> </w:t>
      </w:r>
      <w:r>
        <w:rPr>
          <w:rFonts w:ascii="Arial" w:hAnsi="Arial" w:eastAsia="Arial" w:cs="Arial"/>
          <w:spacing w:val="1"/>
          <w:sz w:val="30"/>
          <w:szCs w:val="30"/>
        </w:rPr>
        <w:t>o</w:t>
      </w:r>
    </w:p>
    <w:p w14:paraId="3D6D05C2">
      <w:pPr>
        <w:pStyle w:val="2"/>
        <w:spacing w:before="101" w:line="219" w:lineRule="auto"/>
        <w:ind w:left="924"/>
        <w:rPr>
          <w:sz w:val="30"/>
          <w:szCs w:val="30"/>
        </w:rPr>
      </w:pPr>
      <w:r>
        <w:rPr>
          <w:rFonts w:hint="eastAsia"/>
          <w:b/>
          <w:spacing w:val="13"/>
          <w:sz w:val="30"/>
          <w:szCs w:val="30"/>
          <w:highlight w:val="yellow"/>
          <w:lang w:eastAsia="zh-CN"/>
        </w:rPr>
        <w:t>2.提供时间和方式：</w:t>
      </w:r>
      <w:r>
        <w:rPr>
          <w:spacing w:val="13"/>
          <w:sz w:val="30"/>
          <w:szCs w:val="30"/>
          <w:u w:val="single" w:color="auto"/>
        </w:rPr>
        <w:t>本合同生效后5日内</w:t>
      </w:r>
      <w:r>
        <w:rPr>
          <w:spacing w:val="13"/>
          <w:sz w:val="30"/>
          <w:szCs w:val="30"/>
        </w:rPr>
        <w:t>。</w:t>
      </w:r>
    </w:p>
    <w:p w14:paraId="2818FA67">
      <w:pPr>
        <w:spacing w:line="219" w:lineRule="auto"/>
        <w:rPr>
          <w:sz w:val="30"/>
          <w:szCs w:val="30"/>
        </w:rPr>
        <w:sectPr>
          <w:pgSz w:w="11900" w:h="16840"/>
          <w:pgMar w:top="400" w:right="1386" w:bottom="0" w:left="1785" w:header="0" w:footer="0" w:gutter="0"/>
          <w:cols w:space="720" w:num="1"/>
        </w:sectPr>
      </w:pPr>
    </w:p>
    <w:p w14:paraId="623002B2">
      <w:pPr>
        <w:spacing w:line="292" w:lineRule="auto"/>
        <w:rPr>
          <w:rFonts w:ascii="Arial"/>
          <w:sz w:val="21"/>
        </w:rPr>
      </w:pPr>
    </w:p>
    <w:p w14:paraId="7D430051">
      <w:pPr>
        <w:spacing w:line="293" w:lineRule="auto"/>
        <w:rPr>
          <w:rFonts w:ascii="Arial"/>
          <w:sz w:val="21"/>
        </w:rPr>
      </w:pPr>
    </w:p>
    <w:p w14:paraId="17F3CE14">
      <w:pPr>
        <w:spacing w:line="293" w:lineRule="auto"/>
        <w:rPr>
          <w:rFonts w:ascii="Arial"/>
          <w:sz w:val="21"/>
        </w:rPr>
      </w:pPr>
    </w:p>
    <w:p w14:paraId="0881A39E">
      <w:pPr>
        <w:spacing w:line="293" w:lineRule="auto"/>
        <w:rPr>
          <w:rFonts w:ascii="Arial"/>
          <w:sz w:val="21"/>
        </w:rPr>
      </w:pPr>
    </w:p>
    <w:p w14:paraId="32A4C98E">
      <w:pPr>
        <w:pStyle w:val="2"/>
        <w:spacing w:before="71" w:line="220" w:lineRule="auto"/>
        <w:ind w:left="845"/>
        <w:rPr>
          <w:sz w:val="22"/>
          <w:szCs w:val="22"/>
        </w:rPr>
      </w:pPr>
      <w:r>
        <w:rPr>
          <w:spacing w:val="-20"/>
          <w:sz w:val="22"/>
          <w:szCs w:val="22"/>
        </w:rPr>
        <w:t>3.  其</w:t>
      </w:r>
      <w:r>
        <w:rPr>
          <w:spacing w:val="13"/>
          <w:sz w:val="22"/>
          <w:szCs w:val="22"/>
        </w:rPr>
        <w:t xml:space="preserve"> </w:t>
      </w:r>
      <w:r>
        <w:rPr>
          <w:spacing w:val="-20"/>
          <w:sz w:val="22"/>
          <w:szCs w:val="22"/>
        </w:rPr>
        <w:t>他</w:t>
      </w:r>
      <w:r>
        <w:rPr>
          <w:spacing w:val="5"/>
          <w:sz w:val="22"/>
          <w:szCs w:val="22"/>
        </w:rPr>
        <w:t xml:space="preserve"> </w:t>
      </w:r>
      <w:r>
        <w:rPr>
          <w:spacing w:val="-20"/>
          <w:sz w:val="22"/>
          <w:szCs w:val="22"/>
        </w:rPr>
        <w:t>协</w:t>
      </w:r>
      <w:r>
        <w:rPr>
          <w:spacing w:val="4"/>
          <w:sz w:val="22"/>
          <w:szCs w:val="22"/>
        </w:rPr>
        <w:t xml:space="preserve"> </w:t>
      </w:r>
      <w:r>
        <w:rPr>
          <w:spacing w:val="-20"/>
          <w:sz w:val="22"/>
          <w:szCs w:val="22"/>
        </w:rPr>
        <w:t>作</w:t>
      </w:r>
      <w:r>
        <w:rPr>
          <w:spacing w:val="4"/>
          <w:sz w:val="22"/>
          <w:szCs w:val="22"/>
        </w:rPr>
        <w:t xml:space="preserve"> </w:t>
      </w:r>
      <w:r>
        <w:rPr>
          <w:spacing w:val="-20"/>
          <w:sz w:val="22"/>
          <w:szCs w:val="22"/>
        </w:rPr>
        <w:t>事</w:t>
      </w:r>
      <w:r>
        <w:rPr>
          <w:spacing w:val="7"/>
          <w:sz w:val="22"/>
          <w:szCs w:val="22"/>
        </w:rPr>
        <w:t xml:space="preserve"> </w:t>
      </w:r>
      <w:r>
        <w:rPr>
          <w:spacing w:val="-20"/>
          <w:sz w:val="22"/>
          <w:szCs w:val="22"/>
        </w:rPr>
        <w:t>项</w:t>
      </w:r>
      <w:r>
        <w:rPr>
          <w:spacing w:val="-5"/>
          <w:sz w:val="22"/>
          <w:szCs w:val="22"/>
        </w:rPr>
        <w:t xml:space="preserve"> </w:t>
      </w:r>
      <w:r>
        <w:rPr>
          <w:spacing w:val="-20"/>
          <w:sz w:val="22"/>
          <w:szCs w:val="22"/>
        </w:rPr>
        <w:t>：</w:t>
      </w:r>
      <w:r>
        <w:rPr>
          <w:spacing w:val="5"/>
          <w:sz w:val="22"/>
          <w:szCs w:val="22"/>
          <w:u w:val="single" w:color="auto"/>
        </w:rPr>
        <w:t xml:space="preserve">    </w:t>
      </w:r>
      <w:r>
        <w:rPr>
          <w:spacing w:val="-20"/>
          <w:sz w:val="22"/>
          <w:szCs w:val="22"/>
          <w:u w:val="single" w:color="auto"/>
        </w:rPr>
        <w:t>无</w:t>
      </w:r>
      <w:r>
        <w:rPr>
          <w:sz w:val="22"/>
          <w:szCs w:val="22"/>
          <w:u w:val="single" w:color="auto"/>
        </w:rPr>
        <w:t xml:space="preserve">     </w:t>
      </w:r>
    </w:p>
    <w:p w14:paraId="6E8ADA08">
      <w:pPr>
        <w:spacing w:before="56" w:line="188" w:lineRule="auto"/>
        <w:ind w:left="4415"/>
        <w:rPr>
          <w:rFonts w:ascii="Times New Roman" w:hAnsi="Times New Roman" w:eastAsia="Times New Roman" w:cs="Times New Roman"/>
          <w:sz w:val="6"/>
          <w:szCs w:val="6"/>
        </w:rPr>
      </w:pPr>
      <w:r>
        <w:rPr>
          <w:rFonts w:ascii="Times New Roman" w:hAnsi="Times New Roman" w:eastAsia="Times New Roman" w:cs="Times New Roman"/>
          <w:sz w:val="6"/>
          <w:szCs w:val="6"/>
        </w:rPr>
        <w:t>0</w:t>
      </w:r>
    </w:p>
    <w:p w14:paraId="07A0A8D7">
      <w:pPr>
        <w:pStyle w:val="2"/>
        <w:spacing w:before="133" w:line="222" w:lineRule="auto"/>
        <w:ind w:left="579"/>
        <w:rPr>
          <w:sz w:val="29"/>
          <w:szCs w:val="29"/>
        </w:rPr>
      </w:pPr>
      <w:r>
        <w:rPr>
          <w:rFonts w:ascii="黑体" w:hAnsi="黑体" w:eastAsia="黑体" w:cs="黑体"/>
          <w:b/>
          <w:bCs/>
          <w:spacing w:val="-12"/>
          <w:sz w:val="29"/>
          <w:szCs w:val="29"/>
        </w:rPr>
        <w:t>第</w:t>
      </w:r>
      <w:r>
        <w:rPr>
          <w:rFonts w:ascii="黑体" w:hAnsi="黑体" w:eastAsia="黑体" w:cs="黑体"/>
          <w:spacing w:val="-55"/>
          <w:sz w:val="29"/>
          <w:szCs w:val="29"/>
        </w:rPr>
        <w:t xml:space="preserve"> </w:t>
      </w:r>
      <w:r>
        <w:rPr>
          <w:rFonts w:ascii="黑体" w:hAnsi="黑体" w:eastAsia="黑体" w:cs="黑体"/>
          <w:b/>
          <w:bCs/>
          <w:spacing w:val="-12"/>
          <w:sz w:val="29"/>
          <w:szCs w:val="29"/>
        </w:rPr>
        <w:t>五</w:t>
      </w:r>
      <w:r>
        <w:rPr>
          <w:rFonts w:ascii="黑体" w:hAnsi="黑体" w:eastAsia="黑体" w:cs="黑体"/>
          <w:spacing w:val="-62"/>
          <w:sz w:val="29"/>
          <w:szCs w:val="29"/>
        </w:rPr>
        <w:t xml:space="preserve"> </w:t>
      </w:r>
      <w:r>
        <w:rPr>
          <w:rFonts w:ascii="黑体" w:hAnsi="黑体" w:eastAsia="黑体" w:cs="黑体"/>
          <w:b/>
          <w:bCs/>
          <w:spacing w:val="-12"/>
          <w:sz w:val="29"/>
          <w:szCs w:val="29"/>
        </w:rPr>
        <w:t>条</w:t>
      </w:r>
      <w:r>
        <w:rPr>
          <w:rFonts w:ascii="黑体" w:hAnsi="黑体" w:eastAsia="黑体" w:cs="黑体"/>
          <w:spacing w:val="-12"/>
          <w:sz w:val="29"/>
          <w:szCs w:val="29"/>
        </w:rPr>
        <w:t xml:space="preserve">  </w:t>
      </w:r>
      <w:r>
        <w:rPr>
          <w:spacing w:val="-12"/>
          <w:sz w:val="29"/>
          <w:szCs w:val="29"/>
        </w:rPr>
        <w:t>甲方应按以下方式支付研究开发经费和报酬：</w:t>
      </w:r>
    </w:p>
    <w:p w14:paraId="0F0CD18B">
      <w:pPr>
        <w:pStyle w:val="2"/>
        <w:spacing w:before="163" w:line="219" w:lineRule="auto"/>
        <w:ind w:left="845"/>
        <w:rPr>
          <w:sz w:val="23"/>
          <w:szCs w:val="23"/>
        </w:rPr>
      </w:pPr>
      <w:r>
        <w:rPr>
          <w:spacing w:val="-12"/>
          <w:sz w:val="23"/>
          <w:szCs w:val="23"/>
        </w:rPr>
        <w:t>1.</w:t>
      </w:r>
      <w:r>
        <w:rPr>
          <w:spacing w:val="89"/>
          <w:sz w:val="23"/>
          <w:szCs w:val="23"/>
        </w:rPr>
        <w:t xml:space="preserve"> </w:t>
      </w:r>
      <w:r>
        <w:rPr>
          <w:spacing w:val="-12"/>
          <w:sz w:val="23"/>
          <w:szCs w:val="23"/>
        </w:rPr>
        <w:t>研</w:t>
      </w:r>
      <w:r>
        <w:rPr>
          <w:spacing w:val="-35"/>
          <w:sz w:val="23"/>
          <w:szCs w:val="23"/>
        </w:rPr>
        <w:t xml:space="preserve"> </w:t>
      </w:r>
      <w:r>
        <w:rPr>
          <w:spacing w:val="-12"/>
          <w:sz w:val="23"/>
          <w:szCs w:val="23"/>
        </w:rPr>
        <w:t>究</w:t>
      </w:r>
      <w:r>
        <w:rPr>
          <w:spacing w:val="-45"/>
          <w:sz w:val="23"/>
          <w:szCs w:val="23"/>
        </w:rPr>
        <w:t xml:space="preserve"> </w:t>
      </w:r>
      <w:r>
        <w:rPr>
          <w:spacing w:val="-12"/>
          <w:sz w:val="23"/>
          <w:szCs w:val="23"/>
        </w:rPr>
        <w:t>开</w:t>
      </w:r>
      <w:r>
        <w:rPr>
          <w:spacing w:val="-43"/>
          <w:sz w:val="23"/>
          <w:szCs w:val="23"/>
        </w:rPr>
        <w:t xml:space="preserve"> </w:t>
      </w:r>
      <w:r>
        <w:rPr>
          <w:spacing w:val="-12"/>
          <w:sz w:val="23"/>
          <w:szCs w:val="23"/>
        </w:rPr>
        <w:t>发</w:t>
      </w:r>
      <w:r>
        <w:rPr>
          <w:spacing w:val="-44"/>
          <w:sz w:val="23"/>
          <w:szCs w:val="23"/>
        </w:rPr>
        <w:t xml:space="preserve"> </w:t>
      </w:r>
      <w:r>
        <w:rPr>
          <w:spacing w:val="-12"/>
          <w:sz w:val="23"/>
          <w:szCs w:val="23"/>
        </w:rPr>
        <w:t>经</w:t>
      </w:r>
      <w:r>
        <w:rPr>
          <w:spacing w:val="-33"/>
          <w:sz w:val="23"/>
          <w:szCs w:val="23"/>
        </w:rPr>
        <w:t xml:space="preserve"> </w:t>
      </w:r>
      <w:r>
        <w:rPr>
          <w:spacing w:val="-12"/>
          <w:sz w:val="23"/>
          <w:szCs w:val="23"/>
        </w:rPr>
        <w:t>费</w:t>
      </w:r>
      <w:r>
        <w:rPr>
          <w:spacing w:val="-45"/>
          <w:sz w:val="23"/>
          <w:szCs w:val="23"/>
        </w:rPr>
        <w:t xml:space="preserve"> </w:t>
      </w:r>
      <w:r>
        <w:rPr>
          <w:spacing w:val="-12"/>
          <w:sz w:val="23"/>
          <w:szCs w:val="23"/>
        </w:rPr>
        <w:t>和</w:t>
      </w:r>
      <w:r>
        <w:rPr>
          <w:spacing w:val="-48"/>
          <w:sz w:val="23"/>
          <w:szCs w:val="23"/>
        </w:rPr>
        <w:t xml:space="preserve"> </w:t>
      </w:r>
      <w:r>
        <w:rPr>
          <w:spacing w:val="-12"/>
          <w:sz w:val="23"/>
          <w:szCs w:val="23"/>
        </w:rPr>
        <w:t>报</w:t>
      </w:r>
      <w:r>
        <w:rPr>
          <w:spacing w:val="-47"/>
          <w:sz w:val="23"/>
          <w:szCs w:val="23"/>
        </w:rPr>
        <w:t xml:space="preserve"> </w:t>
      </w:r>
      <w:r>
        <w:rPr>
          <w:spacing w:val="-12"/>
          <w:sz w:val="23"/>
          <w:szCs w:val="23"/>
        </w:rPr>
        <w:t>酬</w:t>
      </w:r>
      <w:r>
        <w:rPr>
          <w:spacing w:val="-40"/>
          <w:sz w:val="23"/>
          <w:szCs w:val="23"/>
        </w:rPr>
        <w:t xml:space="preserve"> </w:t>
      </w:r>
      <w:r>
        <w:rPr>
          <w:spacing w:val="-12"/>
          <w:sz w:val="23"/>
          <w:szCs w:val="23"/>
        </w:rPr>
        <w:t>总</w:t>
      </w:r>
      <w:r>
        <w:rPr>
          <w:spacing w:val="-46"/>
          <w:sz w:val="23"/>
          <w:szCs w:val="23"/>
        </w:rPr>
        <w:t xml:space="preserve"> </w:t>
      </w:r>
      <w:r>
        <w:rPr>
          <w:spacing w:val="-12"/>
          <w:sz w:val="23"/>
          <w:szCs w:val="23"/>
        </w:rPr>
        <w:t>额</w:t>
      </w:r>
      <w:r>
        <w:rPr>
          <w:spacing w:val="-43"/>
          <w:sz w:val="23"/>
          <w:szCs w:val="23"/>
        </w:rPr>
        <w:t xml:space="preserve"> </w:t>
      </w:r>
      <w:r>
        <w:rPr>
          <w:spacing w:val="-12"/>
          <w:sz w:val="23"/>
          <w:szCs w:val="23"/>
        </w:rPr>
        <w:t xml:space="preserve">为 </w:t>
      </w:r>
      <w:r>
        <w:rPr>
          <w:spacing w:val="-12"/>
          <w:sz w:val="23"/>
          <w:szCs w:val="23"/>
          <w:u w:val="single" w:color="auto"/>
        </w:rPr>
        <w:t>肆</w:t>
      </w:r>
      <w:r>
        <w:rPr>
          <w:spacing w:val="-36"/>
          <w:sz w:val="23"/>
          <w:szCs w:val="23"/>
          <w:u w:val="single" w:color="auto"/>
        </w:rPr>
        <w:t xml:space="preserve"> </w:t>
      </w:r>
      <w:r>
        <w:rPr>
          <w:spacing w:val="-12"/>
          <w:sz w:val="23"/>
          <w:szCs w:val="23"/>
          <w:u w:val="single" w:color="auto"/>
        </w:rPr>
        <w:t>拾</w:t>
      </w:r>
      <w:r>
        <w:rPr>
          <w:spacing w:val="-30"/>
          <w:sz w:val="23"/>
          <w:szCs w:val="23"/>
          <w:u w:val="single" w:color="auto"/>
        </w:rPr>
        <w:t xml:space="preserve"> </w:t>
      </w:r>
      <w:r>
        <w:rPr>
          <w:spacing w:val="-12"/>
          <w:sz w:val="23"/>
          <w:szCs w:val="23"/>
          <w:u w:val="single" w:color="auto"/>
        </w:rPr>
        <w:t>万</w:t>
      </w:r>
      <w:r>
        <w:rPr>
          <w:spacing w:val="-34"/>
          <w:sz w:val="23"/>
          <w:szCs w:val="23"/>
          <w:u w:val="single" w:color="auto"/>
        </w:rPr>
        <w:t xml:space="preserve"> </w:t>
      </w:r>
      <w:r>
        <w:rPr>
          <w:spacing w:val="-12"/>
          <w:sz w:val="23"/>
          <w:szCs w:val="23"/>
          <w:u w:val="single" w:color="auto"/>
        </w:rPr>
        <w:t>元</w:t>
      </w:r>
      <w:r>
        <w:rPr>
          <w:spacing w:val="-35"/>
          <w:sz w:val="23"/>
          <w:szCs w:val="23"/>
          <w:u w:val="single" w:color="auto"/>
        </w:rPr>
        <w:t xml:space="preserve"> </w:t>
      </w:r>
      <w:r>
        <w:rPr>
          <w:spacing w:val="-12"/>
          <w:sz w:val="23"/>
          <w:szCs w:val="23"/>
          <w:u w:val="single" w:color="auto"/>
        </w:rPr>
        <w:t>整</w:t>
      </w:r>
    </w:p>
    <w:p w14:paraId="397DB5CE">
      <w:pPr>
        <w:spacing w:before="66" w:line="45" w:lineRule="exact"/>
        <w:ind w:left="6505"/>
        <w:rPr>
          <w:rFonts w:ascii="Arial" w:hAnsi="Arial" w:eastAsia="Arial" w:cs="Arial"/>
          <w:sz w:val="6"/>
          <w:szCs w:val="6"/>
        </w:rPr>
      </w:pPr>
      <w:r>
        <w:rPr>
          <w:rFonts w:ascii="Arial" w:hAnsi="Arial" w:eastAsia="Arial" w:cs="Arial"/>
          <w:sz w:val="6"/>
          <w:szCs w:val="6"/>
        </w:rPr>
        <w:t>o</w:t>
      </w:r>
    </w:p>
    <w:p w14:paraId="3A63CE59">
      <w:pPr>
        <w:pStyle w:val="2"/>
        <w:spacing w:before="157" w:line="260" w:lineRule="auto"/>
        <w:ind w:left="4" w:firstLine="840"/>
        <w:rPr>
          <w:sz w:val="29"/>
          <w:szCs w:val="29"/>
        </w:rPr>
      </w:pPr>
      <w:r>
        <w:rPr>
          <w:spacing w:val="-2"/>
          <w:sz w:val="29"/>
          <w:szCs w:val="29"/>
        </w:rPr>
        <w:t>2. 研究开发经费由甲方</w:t>
      </w:r>
      <w:r>
        <w:rPr>
          <w:spacing w:val="-2"/>
          <w:sz w:val="29"/>
          <w:szCs w:val="29"/>
          <w:u w:val="single" w:color="auto"/>
        </w:rPr>
        <w:t xml:space="preserve">   一  次</w:t>
      </w:r>
      <w:r>
        <w:rPr>
          <w:spacing w:val="24"/>
          <w:sz w:val="29"/>
          <w:szCs w:val="29"/>
          <w:u w:val="single" w:color="auto"/>
        </w:rPr>
        <w:t xml:space="preserve">     </w:t>
      </w:r>
      <w:r>
        <w:rPr>
          <w:spacing w:val="-2"/>
          <w:sz w:val="29"/>
          <w:szCs w:val="29"/>
        </w:rPr>
        <w:t xml:space="preserve"> (一次、分期或提成)</w:t>
      </w:r>
      <w:r>
        <w:rPr>
          <w:spacing w:val="2"/>
          <w:sz w:val="29"/>
          <w:szCs w:val="29"/>
        </w:rPr>
        <w:t xml:space="preserve"> </w:t>
      </w:r>
      <w:r>
        <w:rPr>
          <w:spacing w:val="-14"/>
          <w:sz w:val="29"/>
          <w:szCs w:val="29"/>
        </w:rPr>
        <w:t>支付乙方。具体支付方式和时间如下：</w:t>
      </w:r>
    </w:p>
    <w:p w14:paraId="192C871A">
      <w:pPr>
        <w:pStyle w:val="2"/>
        <w:spacing w:before="216" w:line="219" w:lineRule="auto"/>
        <w:ind w:left="1564"/>
        <w:rPr>
          <w:sz w:val="29"/>
          <w:szCs w:val="29"/>
        </w:rPr>
      </w:pPr>
      <w:r>
        <w:rPr>
          <w:spacing w:val="18"/>
          <w:sz w:val="29"/>
          <w:szCs w:val="29"/>
        </w:rPr>
        <w:t xml:space="preserve">(1) </w:t>
      </w:r>
      <w:r>
        <w:rPr>
          <w:spacing w:val="18"/>
          <w:sz w:val="29"/>
          <w:szCs w:val="29"/>
          <w:u w:val="single" w:color="auto"/>
        </w:rPr>
        <w:t>合同签订后</w:t>
      </w:r>
      <w:r>
        <w:rPr>
          <w:spacing w:val="-77"/>
          <w:sz w:val="29"/>
          <w:szCs w:val="29"/>
          <w:u w:val="single" w:color="auto"/>
        </w:rPr>
        <w:t xml:space="preserve"> </w:t>
      </w:r>
      <w:r>
        <w:rPr>
          <w:spacing w:val="18"/>
          <w:sz w:val="29"/>
          <w:szCs w:val="29"/>
          <w:u w:val="single" w:color="auto"/>
        </w:rPr>
        <w:t>一</w:t>
      </w:r>
      <w:r>
        <w:rPr>
          <w:spacing w:val="-81"/>
          <w:sz w:val="29"/>
          <w:szCs w:val="29"/>
          <w:u w:val="single" w:color="auto"/>
        </w:rPr>
        <w:t xml:space="preserve"> </w:t>
      </w:r>
      <w:r>
        <w:rPr>
          <w:spacing w:val="18"/>
          <w:sz w:val="29"/>
          <w:szCs w:val="29"/>
          <w:u w:val="single" w:color="auto"/>
        </w:rPr>
        <w:t>周内支付</w:t>
      </w:r>
      <w:r>
        <w:rPr>
          <w:spacing w:val="52"/>
          <w:sz w:val="29"/>
          <w:szCs w:val="29"/>
          <w:u w:val="single" w:color="auto"/>
        </w:rPr>
        <w:t xml:space="preserve"> </w:t>
      </w:r>
      <w:r>
        <w:rPr>
          <w:spacing w:val="18"/>
          <w:sz w:val="29"/>
          <w:szCs w:val="29"/>
        </w:rPr>
        <w:t>;</w:t>
      </w:r>
    </w:p>
    <w:p w14:paraId="68A9C328">
      <w:pPr>
        <w:pStyle w:val="2"/>
        <w:spacing w:before="84" w:line="277" w:lineRule="auto"/>
        <w:ind w:left="624" w:right="2986" w:firstLine="969"/>
        <w:rPr>
          <w:sz w:val="29"/>
          <w:szCs w:val="29"/>
        </w:rPr>
      </w:pPr>
      <w:r>
        <w:rPr>
          <w:spacing w:val="-28"/>
          <w:w w:val="89"/>
          <w:sz w:val="37"/>
          <w:szCs w:val="37"/>
        </w:rPr>
        <w:t>(2)</w:t>
      </w:r>
      <w:r>
        <w:rPr>
          <w:spacing w:val="-95"/>
          <w:sz w:val="37"/>
          <w:szCs w:val="37"/>
        </w:rPr>
        <w:t xml:space="preserve"> </w:t>
      </w:r>
      <w:r>
        <w:rPr>
          <w:spacing w:val="9"/>
          <w:sz w:val="37"/>
          <w:szCs w:val="37"/>
          <w:u w:val="single" w:color="auto"/>
        </w:rPr>
        <w:t xml:space="preserve">                  </w:t>
      </w:r>
      <w:r>
        <w:rPr>
          <w:rFonts w:ascii="Arial" w:hAnsi="Arial" w:eastAsia="Arial" w:cs="Arial"/>
          <w:color w:val="2C2523"/>
          <w:spacing w:val="-28"/>
          <w:w w:val="89"/>
          <w:sz w:val="37"/>
          <w:szCs w:val="37"/>
        </w:rPr>
        <w:t>o</w:t>
      </w:r>
      <w:r>
        <w:rPr>
          <w:rFonts w:ascii="Arial" w:hAnsi="Arial" w:eastAsia="Arial" w:cs="Arial"/>
          <w:color w:val="2C2523"/>
          <w:spacing w:val="8"/>
          <w:sz w:val="37"/>
          <w:szCs w:val="37"/>
        </w:rPr>
        <w:t xml:space="preserve"> </w:t>
      </w:r>
      <w:r>
        <w:rPr>
          <w:rFonts w:hint="eastAsia"/>
          <w:b/>
          <w:spacing w:val="-13"/>
          <w:sz w:val="29"/>
          <w:szCs w:val="29"/>
          <w:highlight w:val="yellow"/>
          <w:lang w:eastAsia="zh-CN"/>
        </w:rPr>
        <w:t>乙方开户银行名称、</w:t>
      </w:r>
      <w:r>
        <w:rPr>
          <w:spacing w:val="-13"/>
          <w:sz w:val="29"/>
          <w:szCs w:val="29"/>
        </w:rPr>
        <w:t>帐号为：</w:t>
      </w:r>
    </w:p>
    <w:p w14:paraId="7F3D4148">
      <w:pPr>
        <w:pStyle w:val="2"/>
        <w:spacing w:before="90" w:line="268" w:lineRule="auto"/>
        <w:ind w:left="1164" w:right="63" w:hanging="29"/>
        <w:rPr>
          <w:rFonts w:ascii="Times New Roman" w:hAnsi="Times New Roman" w:eastAsia="Times New Roman" w:cs="Times New Roman"/>
          <w:sz w:val="29"/>
          <w:szCs w:val="29"/>
        </w:rPr>
      </w:pPr>
      <w:r>
        <w:rPr>
          <w:rFonts w:hint="eastAsia"/>
          <w:b/>
          <w:spacing w:val="9"/>
          <w:sz w:val="29"/>
          <w:szCs w:val="29"/>
          <w:highlight w:val="yellow"/>
          <w:lang w:eastAsia="zh-CN"/>
        </w:rPr>
        <w:t>开户银行：</w:t>
      </w:r>
      <w:r>
        <w:rPr>
          <w:spacing w:val="64"/>
          <w:sz w:val="29"/>
          <w:szCs w:val="29"/>
        </w:rPr>
        <w:t xml:space="preserve"> </w:t>
      </w:r>
      <w:r>
        <w:rPr>
          <w:spacing w:val="9"/>
          <w:sz w:val="29"/>
          <w:szCs w:val="29"/>
          <w:u w:val="single" w:color="auto"/>
        </w:rPr>
        <w:t xml:space="preserve">中国农业银行浙江长三角一体化示范区支行 </w:t>
      </w:r>
      <w:r>
        <w:rPr>
          <w:sz w:val="29"/>
          <w:szCs w:val="29"/>
        </w:rPr>
        <w:t xml:space="preserve"> </w:t>
      </w:r>
      <w:r>
        <w:rPr>
          <w:spacing w:val="-14"/>
          <w:position w:val="5"/>
          <w:sz w:val="29"/>
          <w:szCs w:val="29"/>
        </w:rPr>
        <w:t>帐</w:t>
      </w:r>
      <w:r>
        <w:rPr>
          <w:spacing w:val="26"/>
          <w:position w:val="5"/>
          <w:sz w:val="29"/>
          <w:szCs w:val="29"/>
        </w:rPr>
        <w:t xml:space="preserve">   </w:t>
      </w:r>
      <w:r>
        <w:rPr>
          <w:spacing w:val="-14"/>
          <w:position w:val="5"/>
          <w:sz w:val="29"/>
          <w:szCs w:val="29"/>
        </w:rPr>
        <w:t>号</w:t>
      </w:r>
      <w:r>
        <w:rPr>
          <w:spacing w:val="107"/>
          <w:position w:val="5"/>
          <w:sz w:val="29"/>
          <w:szCs w:val="29"/>
        </w:rPr>
        <w:t xml:space="preserve"> </w:t>
      </w:r>
      <w:r>
        <w:rPr>
          <w:spacing w:val="-14"/>
          <w:position w:val="5"/>
          <w:sz w:val="29"/>
          <w:szCs w:val="29"/>
        </w:rPr>
        <w:t>：</w:t>
      </w:r>
      <w:r>
        <w:rPr>
          <w:rFonts w:ascii="Times New Roman" w:hAnsi="Times New Roman" w:eastAsia="Times New Roman" w:cs="Times New Roman"/>
          <w:spacing w:val="-14"/>
          <w:position w:val="-1"/>
          <w:sz w:val="29"/>
          <w:szCs w:val="29"/>
          <w:u w:val="single" w:color="auto"/>
        </w:rPr>
        <w:t>19330201040017183</w:t>
      </w:r>
      <w:r>
        <w:rPr>
          <w:rFonts w:ascii="Times New Roman" w:hAnsi="Times New Roman" w:eastAsia="Times New Roman" w:cs="Times New Roman"/>
          <w:position w:val="-1"/>
          <w:sz w:val="29"/>
          <w:szCs w:val="29"/>
          <w:u w:val="single" w:color="auto"/>
        </w:rPr>
        <w:t xml:space="preserve">                                                   </w:t>
      </w:r>
    </w:p>
    <w:p w14:paraId="7A7B525A">
      <w:pPr>
        <w:pStyle w:val="2"/>
        <w:spacing w:before="88" w:line="303" w:lineRule="auto"/>
        <w:ind w:left="4" w:right="89" w:firstLine="574"/>
        <w:rPr>
          <w:sz w:val="29"/>
          <w:szCs w:val="29"/>
        </w:rPr>
      </w:pPr>
      <w:r>
        <w:rPr>
          <w:rFonts w:ascii="黑体" w:hAnsi="黑体" w:eastAsia="黑体" w:cs="黑体"/>
          <w:b/>
          <w:bCs/>
          <w:spacing w:val="-8"/>
          <w:sz w:val="29"/>
          <w:szCs w:val="29"/>
        </w:rPr>
        <w:t>第</w:t>
      </w:r>
      <w:r>
        <w:rPr>
          <w:rFonts w:ascii="黑体" w:hAnsi="黑体" w:eastAsia="黑体" w:cs="黑体"/>
          <w:spacing w:val="-43"/>
          <w:sz w:val="29"/>
          <w:szCs w:val="29"/>
        </w:rPr>
        <w:t xml:space="preserve"> </w:t>
      </w:r>
      <w:r>
        <w:rPr>
          <w:rFonts w:ascii="黑体" w:hAnsi="黑体" w:eastAsia="黑体" w:cs="黑体"/>
          <w:b/>
          <w:bCs/>
          <w:spacing w:val="-8"/>
          <w:sz w:val="29"/>
          <w:szCs w:val="29"/>
        </w:rPr>
        <w:t>六</w:t>
      </w:r>
      <w:r>
        <w:rPr>
          <w:rFonts w:ascii="黑体" w:hAnsi="黑体" w:eastAsia="黑体" w:cs="黑体"/>
          <w:spacing w:val="-61"/>
          <w:sz w:val="29"/>
          <w:szCs w:val="29"/>
        </w:rPr>
        <w:t xml:space="preserve"> </w:t>
      </w:r>
      <w:r>
        <w:rPr>
          <w:rFonts w:ascii="黑体" w:hAnsi="黑体" w:eastAsia="黑体" w:cs="黑体"/>
          <w:b/>
          <w:bCs/>
          <w:spacing w:val="-8"/>
          <w:sz w:val="29"/>
          <w:szCs w:val="29"/>
        </w:rPr>
        <w:t>条</w:t>
      </w:r>
      <w:r>
        <w:rPr>
          <w:rFonts w:ascii="黑体" w:hAnsi="黑体" w:eastAsia="黑体" w:cs="黑体"/>
          <w:spacing w:val="120"/>
          <w:sz w:val="29"/>
          <w:szCs w:val="29"/>
        </w:rPr>
        <w:t xml:space="preserve"> </w:t>
      </w:r>
      <w:r>
        <w:rPr>
          <w:spacing w:val="-8"/>
          <w:sz w:val="29"/>
          <w:szCs w:val="29"/>
        </w:rPr>
        <w:t xml:space="preserve">本合同的研究开发经费由乙方以  </w:t>
      </w:r>
      <w:r>
        <w:rPr>
          <w:spacing w:val="-134"/>
          <w:sz w:val="29"/>
          <w:szCs w:val="29"/>
          <w:u w:val="single" w:color="auto"/>
        </w:rPr>
        <w:t xml:space="preserve"> </w:t>
      </w:r>
      <w:r>
        <w:rPr>
          <w:spacing w:val="-8"/>
          <w:sz w:val="29"/>
          <w:szCs w:val="29"/>
          <w:u w:val="single" w:color="auto"/>
        </w:rPr>
        <w:t>研发费用</w:t>
      </w:r>
      <w:r>
        <w:rPr>
          <w:spacing w:val="-8"/>
          <w:sz w:val="29"/>
          <w:szCs w:val="29"/>
        </w:rPr>
        <w:t xml:space="preserve">  的方式使</w:t>
      </w:r>
      <w:r>
        <w:rPr>
          <w:sz w:val="29"/>
          <w:szCs w:val="29"/>
        </w:rPr>
        <w:t xml:space="preserve"> </w:t>
      </w:r>
      <w:r>
        <w:rPr>
          <w:spacing w:val="-11"/>
          <w:sz w:val="29"/>
          <w:szCs w:val="29"/>
        </w:rPr>
        <w:t xml:space="preserve">用。甲方有权以  </w:t>
      </w:r>
      <w:r>
        <w:rPr>
          <w:spacing w:val="-121"/>
          <w:sz w:val="29"/>
          <w:szCs w:val="29"/>
          <w:u w:val="single" w:color="auto"/>
        </w:rPr>
        <w:t xml:space="preserve"> </w:t>
      </w:r>
      <w:r>
        <w:rPr>
          <w:spacing w:val="-11"/>
          <w:sz w:val="29"/>
          <w:szCs w:val="29"/>
          <w:u w:val="single" w:color="auto"/>
        </w:rPr>
        <w:t xml:space="preserve">监 督  </w:t>
      </w:r>
      <w:r>
        <w:rPr>
          <w:spacing w:val="-11"/>
          <w:sz w:val="29"/>
          <w:szCs w:val="29"/>
        </w:rPr>
        <w:t>_的方式检查乙方进行研究开发工作和使用研</w:t>
      </w:r>
      <w:r>
        <w:rPr>
          <w:sz w:val="29"/>
          <w:szCs w:val="29"/>
        </w:rPr>
        <w:t xml:space="preserve"> </w:t>
      </w:r>
      <w:r>
        <w:rPr>
          <w:spacing w:val="-12"/>
          <w:sz w:val="29"/>
          <w:szCs w:val="29"/>
        </w:rPr>
        <w:t>究开发经费的情况，但不得妨碍乙方的正常工作。</w:t>
      </w:r>
    </w:p>
    <w:p w14:paraId="3489F7DD">
      <w:pPr>
        <w:pStyle w:val="2"/>
        <w:spacing w:before="69" w:line="222" w:lineRule="auto"/>
        <w:ind w:left="539"/>
        <w:rPr>
          <w:sz w:val="29"/>
          <w:szCs w:val="29"/>
        </w:rPr>
      </w:pPr>
      <w:r>
        <w:rPr>
          <w:rFonts w:ascii="黑体" w:hAnsi="黑体" w:eastAsia="黑体" w:cs="黑体"/>
          <w:b/>
          <w:bCs/>
          <w:spacing w:val="-16"/>
          <w:sz w:val="29"/>
          <w:szCs w:val="29"/>
        </w:rPr>
        <w:t>第七条</w:t>
      </w:r>
      <w:r>
        <w:rPr>
          <w:rFonts w:ascii="黑体" w:hAnsi="黑体" w:eastAsia="黑体" w:cs="黑体"/>
          <w:spacing w:val="96"/>
          <w:sz w:val="29"/>
          <w:szCs w:val="29"/>
        </w:rPr>
        <w:t xml:space="preserve"> </w:t>
      </w:r>
      <w:r>
        <w:rPr>
          <w:spacing w:val="-16"/>
          <w:sz w:val="29"/>
          <w:szCs w:val="29"/>
        </w:rPr>
        <w:t>本合同的变更必须由双方协商一致，并以书面形式确定。</w:t>
      </w:r>
    </w:p>
    <w:p w14:paraId="3CA66F4D">
      <w:pPr>
        <w:pStyle w:val="2"/>
        <w:spacing w:before="152" w:line="306" w:lineRule="auto"/>
        <w:ind w:left="4" w:right="87" w:firstLine="574"/>
        <w:rPr>
          <w:sz w:val="29"/>
          <w:szCs w:val="29"/>
        </w:rPr>
      </w:pPr>
      <w:r>
        <w:rPr>
          <w:rFonts w:ascii="黑体" w:hAnsi="黑体" w:eastAsia="黑体" w:cs="黑体"/>
          <w:b/>
          <w:bCs/>
          <w:spacing w:val="-8"/>
          <w:sz w:val="29"/>
          <w:szCs w:val="29"/>
        </w:rPr>
        <w:t>第</w:t>
      </w:r>
      <w:r>
        <w:rPr>
          <w:rFonts w:ascii="黑体" w:hAnsi="黑体" w:eastAsia="黑体" w:cs="黑体"/>
          <w:spacing w:val="-47"/>
          <w:sz w:val="29"/>
          <w:szCs w:val="29"/>
        </w:rPr>
        <w:t xml:space="preserve"> </w:t>
      </w:r>
      <w:r>
        <w:rPr>
          <w:rFonts w:ascii="黑体" w:hAnsi="黑体" w:eastAsia="黑体" w:cs="黑体"/>
          <w:b/>
          <w:bCs/>
          <w:spacing w:val="-8"/>
          <w:sz w:val="29"/>
          <w:szCs w:val="29"/>
        </w:rPr>
        <w:t>八</w:t>
      </w:r>
      <w:r>
        <w:rPr>
          <w:rFonts w:ascii="黑体" w:hAnsi="黑体" w:eastAsia="黑体" w:cs="黑体"/>
          <w:spacing w:val="-61"/>
          <w:sz w:val="29"/>
          <w:szCs w:val="29"/>
        </w:rPr>
        <w:t xml:space="preserve"> </w:t>
      </w:r>
      <w:r>
        <w:rPr>
          <w:rFonts w:ascii="黑体" w:hAnsi="黑体" w:eastAsia="黑体" w:cs="黑体"/>
          <w:b/>
          <w:bCs/>
          <w:spacing w:val="-8"/>
          <w:sz w:val="29"/>
          <w:szCs w:val="29"/>
        </w:rPr>
        <w:t>条</w:t>
      </w:r>
      <w:r>
        <w:rPr>
          <w:rFonts w:ascii="黑体" w:hAnsi="黑体" w:eastAsia="黑体" w:cs="黑体"/>
          <w:spacing w:val="120"/>
          <w:sz w:val="29"/>
          <w:szCs w:val="29"/>
        </w:rPr>
        <w:t xml:space="preserve"> </w:t>
      </w:r>
      <w:r>
        <w:rPr>
          <w:spacing w:val="-8"/>
          <w:sz w:val="29"/>
          <w:szCs w:val="29"/>
        </w:rPr>
        <w:t>未经甲方同意，乙方不得将本合同项目部分或全部研究</w:t>
      </w:r>
      <w:r>
        <w:rPr>
          <w:sz w:val="29"/>
          <w:szCs w:val="29"/>
        </w:rPr>
        <w:t xml:space="preserve"> </w:t>
      </w:r>
      <w:r>
        <w:rPr>
          <w:spacing w:val="-12"/>
          <w:sz w:val="29"/>
          <w:szCs w:val="29"/>
        </w:rPr>
        <w:t>开发工作转让第三人承担。</w:t>
      </w:r>
    </w:p>
    <w:p w14:paraId="0624E66E">
      <w:pPr>
        <w:pStyle w:val="2"/>
        <w:spacing w:before="57" w:line="307" w:lineRule="auto"/>
        <w:ind w:left="4" w:right="78" w:firstLine="574"/>
        <w:jc w:val="both"/>
        <w:rPr>
          <w:sz w:val="29"/>
          <w:szCs w:val="29"/>
        </w:rPr>
      </w:pPr>
      <w:r>
        <w:rPr>
          <w:rFonts w:ascii="黑体" w:hAnsi="黑体" w:eastAsia="黑体" w:cs="黑体"/>
          <w:b/>
          <w:bCs/>
          <w:spacing w:val="-8"/>
          <w:sz w:val="29"/>
          <w:szCs w:val="29"/>
        </w:rPr>
        <w:t>第</w:t>
      </w:r>
      <w:r>
        <w:rPr>
          <w:rFonts w:ascii="黑体" w:hAnsi="黑体" w:eastAsia="黑体" w:cs="黑体"/>
          <w:spacing w:val="-47"/>
          <w:sz w:val="29"/>
          <w:szCs w:val="29"/>
        </w:rPr>
        <w:t xml:space="preserve"> </w:t>
      </w:r>
      <w:r>
        <w:rPr>
          <w:rFonts w:ascii="黑体" w:hAnsi="黑体" w:eastAsia="黑体" w:cs="黑体"/>
          <w:b/>
          <w:bCs/>
          <w:spacing w:val="-8"/>
          <w:sz w:val="29"/>
          <w:szCs w:val="29"/>
        </w:rPr>
        <w:t>九</w:t>
      </w:r>
      <w:r>
        <w:rPr>
          <w:rFonts w:ascii="黑体" w:hAnsi="黑体" w:eastAsia="黑体" w:cs="黑体"/>
          <w:spacing w:val="-61"/>
          <w:sz w:val="29"/>
          <w:szCs w:val="29"/>
        </w:rPr>
        <w:t xml:space="preserve"> </w:t>
      </w:r>
      <w:r>
        <w:rPr>
          <w:rFonts w:ascii="黑体" w:hAnsi="黑体" w:eastAsia="黑体" w:cs="黑体"/>
          <w:b/>
          <w:bCs/>
          <w:spacing w:val="-8"/>
          <w:sz w:val="29"/>
          <w:szCs w:val="29"/>
        </w:rPr>
        <w:t>条</w:t>
      </w:r>
      <w:r>
        <w:rPr>
          <w:rFonts w:ascii="黑体" w:hAnsi="黑体" w:eastAsia="黑体" w:cs="黑体"/>
          <w:spacing w:val="130"/>
          <w:sz w:val="29"/>
          <w:szCs w:val="29"/>
        </w:rPr>
        <w:t xml:space="preserve"> </w:t>
      </w:r>
      <w:r>
        <w:rPr>
          <w:spacing w:val="-8"/>
          <w:sz w:val="29"/>
          <w:szCs w:val="29"/>
        </w:rPr>
        <w:t>在本合同履行中，因出现在现有技术水平和条件下难以</w:t>
      </w:r>
      <w:r>
        <w:rPr>
          <w:sz w:val="29"/>
          <w:szCs w:val="29"/>
        </w:rPr>
        <w:t xml:space="preserve"> </w:t>
      </w:r>
      <w:r>
        <w:rPr>
          <w:spacing w:val="-12"/>
          <w:sz w:val="29"/>
          <w:szCs w:val="29"/>
        </w:rPr>
        <w:t>克服的技术困难，导致研究开发失败或部分失败，并造成一方或双方损</w:t>
      </w:r>
      <w:r>
        <w:rPr>
          <w:spacing w:val="13"/>
          <w:sz w:val="29"/>
          <w:szCs w:val="29"/>
        </w:rPr>
        <w:t xml:space="preserve"> </w:t>
      </w:r>
      <w:r>
        <w:rPr>
          <w:spacing w:val="-11"/>
          <w:sz w:val="29"/>
          <w:szCs w:val="29"/>
        </w:rPr>
        <w:t>失的，双方按如下约定承担风险损失：</w:t>
      </w:r>
      <w:r>
        <w:rPr>
          <w:spacing w:val="-11"/>
          <w:sz w:val="29"/>
          <w:szCs w:val="29"/>
          <w:u w:val="single" w:color="auto"/>
        </w:rPr>
        <w:t>立即终止合同，双方各自承担相</w:t>
      </w:r>
      <w:r>
        <w:rPr>
          <w:spacing w:val="3"/>
          <w:sz w:val="29"/>
          <w:szCs w:val="29"/>
        </w:rPr>
        <w:t xml:space="preserve"> </w:t>
      </w:r>
      <w:r>
        <w:rPr>
          <w:spacing w:val="-3"/>
          <w:sz w:val="29"/>
          <w:szCs w:val="29"/>
          <w:u w:val="single" w:color="auto"/>
        </w:rPr>
        <w:t>应损失</w:t>
      </w:r>
      <w:r>
        <w:rPr>
          <w:spacing w:val="-3"/>
          <w:sz w:val="29"/>
          <w:szCs w:val="29"/>
        </w:rPr>
        <w:t>。</w:t>
      </w:r>
    </w:p>
    <w:p w14:paraId="26DB4345">
      <w:pPr>
        <w:pStyle w:val="2"/>
        <w:spacing w:before="85" w:line="293" w:lineRule="auto"/>
        <w:ind w:left="4" w:right="61" w:firstLine="699"/>
        <w:jc w:val="both"/>
        <w:rPr>
          <w:sz w:val="29"/>
          <w:szCs w:val="29"/>
        </w:rPr>
      </w:pPr>
      <w:r>
        <w:rPr>
          <w:spacing w:val="-5"/>
          <w:sz w:val="29"/>
          <w:szCs w:val="29"/>
        </w:rPr>
        <w:t>一方发现技术风险存在并有可能致使研究开</w:t>
      </w:r>
      <w:r>
        <w:rPr>
          <w:spacing w:val="-6"/>
          <w:sz w:val="29"/>
          <w:szCs w:val="29"/>
        </w:rPr>
        <w:t>发失败或部分失败的</w:t>
      </w:r>
      <w:r>
        <w:rPr>
          <w:sz w:val="29"/>
          <w:szCs w:val="29"/>
        </w:rPr>
        <w:t xml:space="preserve"> </w:t>
      </w:r>
      <w:r>
        <w:rPr>
          <w:spacing w:val="-12"/>
          <w:sz w:val="29"/>
          <w:szCs w:val="29"/>
        </w:rPr>
        <w:t>情形时，应当在</w:t>
      </w:r>
      <w:r>
        <w:rPr>
          <w:rFonts w:ascii="Times New Roman" w:hAnsi="Times New Roman" w:eastAsia="Times New Roman" w:cs="Times New Roman"/>
          <w:spacing w:val="-12"/>
          <w:sz w:val="29"/>
          <w:szCs w:val="29"/>
          <w:u w:val="single" w:color="auto"/>
        </w:rPr>
        <w:t xml:space="preserve">            7</w:t>
      </w:r>
      <w:r>
        <w:rPr>
          <w:spacing w:val="-12"/>
          <w:sz w:val="29"/>
          <w:szCs w:val="29"/>
        </w:rPr>
        <w:t>日内通知另一方并采取适当措施减少损失。逾期</w:t>
      </w:r>
      <w:r>
        <w:rPr>
          <w:spacing w:val="4"/>
          <w:sz w:val="29"/>
          <w:szCs w:val="29"/>
        </w:rPr>
        <w:t xml:space="preserve"> </w:t>
      </w:r>
      <w:r>
        <w:rPr>
          <w:spacing w:val="-11"/>
          <w:sz w:val="29"/>
          <w:szCs w:val="29"/>
        </w:rPr>
        <w:t>未通知并未采取适当措施而致使损失扩大的，应当就</w:t>
      </w:r>
      <w:r>
        <w:rPr>
          <w:spacing w:val="-12"/>
          <w:sz w:val="29"/>
          <w:szCs w:val="29"/>
        </w:rPr>
        <w:t>扩大的损失承担赔</w:t>
      </w:r>
      <w:r>
        <w:rPr>
          <w:sz w:val="29"/>
          <w:szCs w:val="29"/>
        </w:rPr>
        <w:t xml:space="preserve"> </w:t>
      </w:r>
      <w:r>
        <w:rPr>
          <w:spacing w:val="-10"/>
          <w:sz w:val="29"/>
          <w:szCs w:val="29"/>
        </w:rPr>
        <w:t>偿责任。</w:t>
      </w:r>
    </w:p>
    <w:p w14:paraId="3BC53AB5">
      <w:pPr>
        <w:pStyle w:val="2"/>
        <w:spacing w:before="106" w:line="304" w:lineRule="auto"/>
        <w:ind w:left="4" w:right="81" w:firstLine="534"/>
        <w:jc w:val="both"/>
        <w:rPr>
          <w:sz w:val="29"/>
          <w:szCs w:val="29"/>
        </w:rPr>
      </w:pPr>
      <w:r>
        <w:rPr>
          <w:rFonts w:ascii="黑体" w:hAnsi="黑体" w:eastAsia="黑体" w:cs="黑体"/>
          <w:b/>
          <w:bCs/>
          <w:spacing w:val="-10"/>
          <w:sz w:val="29"/>
          <w:szCs w:val="29"/>
        </w:rPr>
        <w:t>第十条</w:t>
      </w:r>
      <w:r>
        <w:rPr>
          <w:rFonts w:ascii="黑体" w:hAnsi="黑体" w:eastAsia="黑体" w:cs="黑体"/>
          <w:spacing w:val="112"/>
          <w:sz w:val="29"/>
          <w:szCs w:val="29"/>
        </w:rPr>
        <w:t xml:space="preserve"> </w:t>
      </w:r>
      <w:r>
        <w:rPr>
          <w:spacing w:val="-10"/>
          <w:sz w:val="29"/>
          <w:szCs w:val="29"/>
        </w:rPr>
        <w:t>在本合同履行中，因作为研究开发标的的技术已经由他人</w:t>
      </w:r>
      <w:r>
        <w:rPr>
          <w:sz w:val="29"/>
          <w:szCs w:val="29"/>
        </w:rPr>
        <w:t xml:space="preserve"> </w:t>
      </w:r>
      <w:r>
        <w:rPr>
          <w:spacing w:val="-6"/>
          <w:sz w:val="29"/>
          <w:szCs w:val="29"/>
        </w:rPr>
        <w:t>公</w:t>
      </w:r>
      <w:r>
        <w:rPr>
          <w:rFonts w:hint="eastAsia"/>
          <w:b/>
          <w:spacing w:val="-6"/>
          <w:sz w:val="29"/>
          <w:szCs w:val="29"/>
          <w:highlight w:val="yellow"/>
          <w:lang w:eastAsia="zh-CN"/>
        </w:rPr>
        <w:t>开(包括以专利权方式公开),一方应在</w:t>
      </w:r>
      <w:r>
        <w:rPr>
          <w:rFonts w:ascii="Times New Roman" w:hAnsi="Times New Roman" w:eastAsia="Times New Roman" w:cs="Times New Roman"/>
          <w:spacing w:val="-6"/>
          <w:sz w:val="29"/>
          <w:szCs w:val="29"/>
          <w:u w:val="single" w:color="auto"/>
        </w:rPr>
        <w:t>5</w:t>
      </w:r>
      <w:r>
        <w:rPr>
          <w:rFonts w:ascii="Times New Roman" w:hAnsi="Times New Roman" w:eastAsia="Times New Roman" w:cs="Times New Roman"/>
          <w:spacing w:val="-7"/>
          <w:sz w:val="29"/>
          <w:szCs w:val="29"/>
        </w:rPr>
        <w:t xml:space="preserve">           </w:t>
      </w:r>
      <w:r>
        <w:rPr>
          <w:spacing w:val="-7"/>
          <w:sz w:val="29"/>
          <w:szCs w:val="29"/>
        </w:rPr>
        <w:t>日内通知另一方解除合</w:t>
      </w:r>
      <w:r>
        <w:rPr>
          <w:sz w:val="29"/>
          <w:szCs w:val="29"/>
        </w:rPr>
        <w:t xml:space="preserve"> </w:t>
      </w:r>
      <w:r>
        <w:rPr>
          <w:spacing w:val="-19"/>
          <w:sz w:val="29"/>
          <w:szCs w:val="29"/>
        </w:rPr>
        <w:t>同。逾期未通知并致使另一方产生损失的，另一方有权要求予以赔偿。</w:t>
      </w:r>
    </w:p>
    <w:p w14:paraId="7CCBAF07">
      <w:pPr>
        <w:spacing w:line="304" w:lineRule="auto"/>
        <w:rPr>
          <w:sz w:val="29"/>
          <w:szCs w:val="29"/>
        </w:rPr>
        <w:sectPr>
          <w:pgSz w:w="11900" w:h="16840"/>
          <w:pgMar w:top="400" w:right="1376" w:bottom="0" w:left="1785" w:header="0" w:footer="0" w:gutter="0"/>
          <w:cols w:space="720" w:num="1"/>
        </w:sectPr>
      </w:pPr>
    </w:p>
    <w:p w14:paraId="44FEB95A">
      <w:pPr>
        <w:spacing w:line="289" w:lineRule="auto"/>
        <w:rPr>
          <w:rFonts w:ascii="Arial"/>
          <w:sz w:val="21"/>
        </w:rPr>
      </w:pPr>
    </w:p>
    <w:p w14:paraId="1178C0E3">
      <w:pPr>
        <w:spacing w:line="289" w:lineRule="auto"/>
        <w:rPr>
          <w:rFonts w:ascii="Arial"/>
          <w:sz w:val="21"/>
        </w:rPr>
      </w:pPr>
    </w:p>
    <w:p w14:paraId="3ED751F6">
      <w:pPr>
        <w:spacing w:line="289" w:lineRule="auto"/>
        <w:rPr>
          <w:rFonts w:ascii="Arial"/>
          <w:sz w:val="21"/>
        </w:rPr>
      </w:pPr>
    </w:p>
    <w:p w14:paraId="2B18831F">
      <w:pPr>
        <w:spacing w:line="289" w:lineRule="auto"/>
        <w:rPr>
          <w:rFonts w:ascii="Arial"/>
          <w:sz w:val="21"/>
        </w:rPr>
      </w:pPr>
    </w:p>
    <w:p w14:paraId="54B24C50">
      <w:pPr>
        <w:pStyle w:val="2"/>
        <w:spacing w:before="94" w:line="314" w:lineRule="auto"/>
        <w:ind w:left="704" w:right="788" w:hanging="125"/>
        <w:rPr>
          <w:sz w:val="29"/>
          <w:szCs w:val="29"/>
        </w:rPr>
      </w:pPr>
      <w:r>
        <w:rPr>
          <w:rFonts w:ascii="黑体" w:hAnsi="黑体" w:eastAsia="黑体" w:cs="黑体"/>
          <w:b/>
          <w:bCs/>
          <w:spacing w:val="-7"/>
          <w:sz w:val="29"/>
          <w:szCs w:val="29"/>
        </w:rPr>
        <w:t>第十</w:t>
      </w:r>
      <w:r>
        <w:rPr>
          <w:rFonts w:ascii="黑体" w:hAnsi="黑体" w:eastAsia="黑体" w:cs="黑体"/>
          <w:spacing w:val="-85"/>
          <w:sz w:val="29"/>
          <w:szCs w:val="29"/>
        </w:rPr>
        <w:t xml:space="preserve"> </w:t>
      </w:r>
      <w:r>
        <w:rPr>
          <w:rFonts w:ascii="黑体" w:hAnsi="黑体" w:eastAsia="黑体" w:cs="黑体"/>
          <w:b/>
          <w:bCs/>
          <w:spacing w:val="-7"/>
          <w:sz w:val="29"/>
          <w:szCs w:val="29"/>
        </w:rPr>
        <w:t>一条</w:t>
      </w:r>
      <w:r>
        <w:rPr>
          <w:rFonts w:ascii="黑体" w:hAnsi="黑体" w:eastAsia="黑体" w:cs="黑体"/>
          <w:spacing w:val="120"/>
          <w:sz w:val="29"/>
          <w:szCs w:val="29"/>
        </w:rPr>
        <w:t xml:space="preserve"> </w:t>
      </w:r>
      <w:r>
        <w:rPr>
          <w:spacing w:val="-7"/>
          <w:sz w:val="29"/>
          <w:szCs w:val="29"/>
        </w:rPr>
        <w:t>双方确定因履行本合同应遵守的保密义务</w:t>
      </w:r>
      <w:r>
        <w:rPr>
          <w:spacing w:val="-8"/>
          <w:sz w:val="29"/>
          <w:szCs w:val="29"/>
        </w:rPr>
        <w:t>如下：</w:t>
      </w:r>
      <w:r>
        <w:rPr>
          <w:sz w:val="29"/>
          <w:szCs w:val="29"/>
        </w:rPr>
        <w:t xml:space="preserve"> </w:t>
      </w:r>
      <w:r>
        <w:rPr>
          <w:spacing w:val="-22"/>
          <w:sz w:val="29"/>
          <w:szCs w:val="29"/>
        </w:rPr>
        <w:t>甲方：</w:t>
      </w:r>
    </w:p>
    <w:p w14:paraId="0898A534">
      <w:pPr>
        <w:pStyle w:val="2"/>
        <w:spacing w:before="18" w:line="311" w:lineRule="auto"/>
        <w:ind w:left="44" w:right="108" w:firstLine="659"/>
        <w:rPr>
          <w:sz w:val="29"/>
          <w:szCs w:val="29"/>
        </w:rPr>
      </w:pPr>
      <w:r>
        <w:rPr>
          <w:spacing w:val="3"/>
          <w:sz w:val="29"/>
          <w:szCs w:val="29"/>
        </w:rPr>
        <w:t xml:space="preserve">1.保密内容(包括技术信息和经营信息): </w:t>
      </w:r>
      <w:r>
        <w:rPr>
          <w:color w:val="524723"/>
          <w:spacing w:val="3"/>
          <w:sz w:val="29"/>
          <w:szCs w:val="29"/>
          <w:u w:val="single" w:color="auto"/>
        </w:rPr>
        <w:t>乙方在技术上</w:t>
      </w:r>
      <w:r>
        <w:rPr>
          <w:color w:val="524723"/>
          <w:spacing w:val="2"/>
          <w:sz w:val="29"/>
          <w:szCs w:val="29"/>
          <w:u w:val="single" w:color="auto"/>
        </w:rPr>
        <w:t>、经营</w:t>
      </w:r>
      <w:r>
        <w:rPr>
          <w:color w:val="524723"/>
          <w:sz w:val="29"/>
          <w:szCs w:val="29"/>
        </w:rPr>
        <w:t xml:space="preserve"> </w:t>
      </w:r>
      <w:r>
        <w:rPr>
          <w:color w:val="524723"/>
          <w:spacing w:val="-7"/>
          <w:sz w:val="29"/>
          <w:szCs w:val="29"/>
          <w:u w:val="single" w:color="auto"/>
        </w:rPr>
        <w:t>上、其他一切有用的情报(包括但不限于委托业务的受委托</w:t>
      </w:r>
      <w:r>
        <w:rPr>
          <w:color w:val="524723"/>
          <w:spacing w:val="-8"/>
          <w:sz w:val="29"/>
          <w:szCs w:val="29"/>
          <w:u w:val="single" w:color="auto"/>
        </w:rPr>
        <w:t>关系、名称</w:t>
      </w:r>
    </w:p>
    <w:p w14:paraId="56509E08">
      <w:pPr>
        <w:pStyle w:val="2"/>
        <w:spacing w:before="42" w:line="219" w:lineRule="auto"/>
        <w:ind w:left="44"/>
        <w:rPr>
          <w:sz w:val="29"/>
          <w:szCs w:val="29"/>
        </w:rPr>
      </w:pPr>
      <w:r>
        <w:rPr>
          <w:spacing w:val="10"/>
          <w:sz w:val="29"/>
          <w:szCs w:val="29"/>
          <w:u w:val="single" w:color="auto"/>
        </w:rPr>
        <w:t>及内容、个人情报)</w:t>
      </w:r>
      <w:r>
        <w:rPr>
          <w:spacing w:val="10"/>
          <w:sz w:val="29"/>
          <w:szCs w:val="29"/>
        </w:rPr>
        <w:t>。</w:t>
      </w:r>
    </w:p>
    <w:p w14:paraId="74981C34">
      <w:pPr>
        <w:pStyle w:val="2"/>
        <w:spacing w:before="176" w:line="219" w:lineRule="auto"/>
        <w:ind w:left="704"/>
        <w:rPr>
          <w:sz w:val="13"/>
          <w:szCs w:val="13"/>
        </w:rPr>
      </w:pPr>
      <w:r>
        <w:rPr>
          <w:spacing w:val="-8"/>
          <w:sz w:val="29"/>
          <w:szCs w:val="29"/>
        </w:rPr>
        <w:t>2. 涉密人员范围：</w:t>
      </w:r>
      <w:r>
        <w:rPr>
          <w:spacing w:val="-8"/>
          <w:sz w:val="29"/>
          <w:szCs w:val="29"/>
          <w:u w:val="single" w:color="auto"/>
        </w:rPr>
        <w:t xml:space="preserve">  甲方技术部所有人员</w:t>
      </w:r>
      <w:r>
        <w:rPr>
          <w:spacing w:val="9"/>
          <w:sz w:val="29"/>
          <w:szCs w:val="29"/>
          <w:u w:val="single" w:color="auto"/>
        </w:rPr>
        <w:t xml:space="preserve">    </w:t>
      </w:r>
      <w:r>
        <w:rPr>
          <w:sz w:val="29"/>
          <w:szCs w:val="29"/>
        </w:rPr>
        <w:drawing>
          <wp:inline distT="0" distB="0" distL="0" distR="0">
            <wp:extent cx="711200" cy="9525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8"/>
                    <a:stretch>
                      <a:fillRect/>
                    </a:stretch>
                  </pic:blipFill>
                  <pic:spPr>
                    <a:xfrm>
                      <a:off x="0" y="0"/>
                      <a:ext cx="711217" cy="95278"/>
                    </a:xfrm>
                    <a:prstGeom prst="rect">
                      <a:avLst/>
                    </a:prstGeom>
                  </pic:spPr>
                </pic:pic>
              </a:graphicData>
            </a:graphic>
          </wp:inline>
        </w:drawing>
      </w:r>
      <w:r>
        <w:rPr>
          <w:color w:val="524723"/>
          <w:spacing w:val="-45"/>
          <w:sz w:val="13"/>
          <w:szCs w:val="13"/>
          <w:u w:val="single" w:color="000000"/>
        </w:rPr>
        <w:t xml:space="preserve"> </w:t>
      </w:r>
      <w:r>
        <w:rPr>
          <w:color w:val="524723"/>
          <w:spacing w:val="-8"/>
          <w:sz w:val="13"/>
          <w:szCs w:val="13"/>
          <w:u w:val="single" w:color="000000"/>
        </w:rPr>
        <w:t>__。</w:t>
      </w:r>
    </w:p>
    <w:p w14:paraId="022D4EFF">
      <w:pPr>
        <w:pStyle w:val="2"/>
        <w:spacing w:before="116" w:line="219" w:lineRule="auto"/>
        <w:ind w:left="704"/>
        <w:rPr>
          <w:sz w:val="29"/>
          <w:szCs w:val="29"/>
        </w:rPr>
      </w:pPr>
      <w:r>
        <w:rPr>
          <w:spacing w:val="19"/>
          <w:sz w:val="29"/>
          <w:szCs w:val="29"/>
        </w:rPr>
        <w:t>3.</w:t>
      </w:r>
      <w:r>
        <w:rPr>
          <w:spacing w:val="-38"/>
          <w:sz w:val="29"/>
          <w:szCs w:val="29"/>
        </w:rPr>
        <w:t xml:space="preserve"> </w:t>
      </w:r>
      <w:r>
        <w:rPr>
          <w:spacing w:val="19"/>
          <w:sz w:val="29"/>
          <w:szCs w:val="29"/>
        </w:rPr>
        <w:t xml:space="preserve">保密期限： </w:t>
      </w:r>
      <w:r>
        <w:rPr>
          <w:color w:val="524723"/>
          <w:spacing w:val="19"/>
          <w:sz w:val="29"/>
          <w:szCs w:val="29"/>
          <w:u w:val="single" w:color="auto"/>
        </w:rPr>
        <w:t>签署合同之日起，有效期1</w:t>
      </w:r>
      <w:r>
        <w:rPr>
          <w:color w:val="524723"/>
          <w:spacing w:val="18"/>
          <w:sz w:val="29"/>
          <w:szCs w:val="29"/>
          <w:u w:val="single" w:color="auto"/>
        </w:rPr>
        <w:t xml:space="preserve">2个月    </w:t>
      </w:r>
    </w:p>
    <w:p w14:paraId="6F5FE08F">
      <w:pPr>
        <w:pStyle w:val="2"/>
        <w:spacing w:before="134" w:line="329" w:lineRule="auto"/>
        <w:ind w:left="44" w:firstLine="659"/>
        <w:rPr>
          <w:rFonts w:ascii="Arial" w:hAnsi="Arial" w:eastAsia="Arial" w:cs="Arial"/>
          <w:sz w:val="22"/>
          <w:szCs w:val="22"/>
        </w:rPr>
      </w:pPr>
      <w:r>
        <w:rPr>
          <w:rFonts w:hint="eastAsia"/>
          <w:b/>
          <w:spacing w:val="-10"/>
          <w:sz w:val="29"/>
          <w:szCs w:val="29"/>
          <w:highlight w:val="yellow"/>
          <w:lang w:eastAsia="zh-CN"/>
        </w:rPr>
        <w:t>4.泄密责任：</w:t>
      </w:r>
      <w:r>
        <w:rPr>
          <w:spacing w:val="-62"/>
          <w:sz w:val="29"/>
          <w:szCs w:val="29"/>
        </w:rPr>
        <w:t xml:space="preserve"> </w:t>
      </w:r>
      <w:r>
        <w:rPr>
          <w:spacing w:val="-99"/>
          <w:sz w:val="29"/>
          <w:szCs w:val="29"/>
          <w:u w:val="single" w:color="auto"/>
        </w:rPr>
        <w:t xml:space="preserve"> </w:t>
      </w:r>
      <w:r>
        <w:rPr>
          <w:spacing w:val="-10"/>
          <w:sz w:val="29"/>
          <w:szCs w:val="29"/>
          <w:u w:val="single" w:color="auto"/>
        </w:rPr>
        <w:t>甲方因违反本合同而给对方造成损失，应向受损方</w:t>
      </w:r>
      <w:r>
        <w:rPr>
          <w:sz w:val="29"/>
          <w:szCs w:val="29"/>
        </w:rPr>
        <w:t xml:space="preserve"> </w:t>
      </w:r>
      <w:r>
        <w:rPr>
          <w:color w:val="524723"/>
          <w:spacing w:val="-7"/>
          <w:sz w:val="29"/>
          <w:szCs w:val="29"/>
          <w:u w:val="single" w:color="auto"/>
        </w:rPr>
        <w:t>进行赔偿(不限于金钱方式的赔偿),且采取乙方认可的其他必要措施</w:t>
      </w:r>
      <w:r>
        <w:rPr>
          <w:color w:val="524723"/>
          <w:spacing w:val="-7"/>
          <w:sz w:val="29"/>
          <w:szCs w:val="29"/>
        </w:rPr>
        <w:t xml:space="preserve">  </w:t>
      </w:r>
      <w:r>
        <w:rPr>
          <w:rFonts w:ascii="Arial" w:hAnsi="Arial" w:eastAsia="Arial" w:cs="Arial"/>
          <w:spacing w:val="-7"/>
          <w:position w:val="-1"/>
          <w:sz w:val="22"/>
          <w:szCs w:val="22"/>
        </w:rPr>
        <w:t>o</w:t>
      </w:r>
    </w:p>
    <w:p w14:paraId="1FC9D73C">
      <w:pPr>
        <w:pStyle w:val="2"/>
        <w:spacing w:before="1" w:line="214" w:lineRule="auto"/>
        <w:ind w:left="699"/>
        <w:rPr>
          <w:sz w:val="30"/>
          <w:szCs w:val="30"/>
        </w:rPr>
      </w:pPr>
      <w:r>
        <w:rPr>
          <w:i/>
          <w:iCs/>
          <w:spacing w:val="-23"/>
          <w:sz w:val="30"/>
          <w:szCs w:val="30"/>
        </w:rPr>
        <w:t>乙方：</w:t>
      </w:r>
    </w:p>
    <w:p w14:paraId="4869C5EC">
      <w:pPr>
        <w:pStyle w:val="2"/>
        <w:spacing w:before="127" w:line="297" w:lineRule="auto"/>
        <w:ind w:left="44" w:right="84" w:firstLine="659"/>
        <w:jc w:val="both"/>
        <w:rPr>
          <w:rFonts w:ascii="Arial" w:hAnsi="Arial" w:eastAsia="Arial" w:cs="Arial"/>
          <w:sz w:val="29"/>
          <w:szCs w:val="29"/>
        </w:rPr>
      </w:pPr>
      <w:r>
        <w:rPr>
          <w:spacing w:val="4"/>
          <w:sz w:val="29"/>
          <w:szCs w:val="29"/>
        </w:rPr>
        <w:t xml:space="preserve">1.保密内容(包括技术信息和经营信息): </w:t>
      </w:r>
      <w:r>
        <w:rPr>
          <w:spacing w:val="-108"/>
          <w:sz w:val="29"/>
          <w:szCs w:val="29"/>
          <w:u w:val="single" w:color="auto"/>
        </w:rPr>
        <w:t xml:space="preserve"> </w:t>
      </w:r>
      <w:r>
        <w:rPr>
          <w:spacing w:val="4"/>
          <w:sz w:val="29"/>
          <w:szCs w:val="29"/>
          <w:u w:val="single" w:color="auto"/>
        </w:rPr>
        <w:t>乙方在技术上、经营</w:t>
      </w:r>
      <w:r>
        <w:rPr>
          <w:sz w:val="29"/>
          <w:szCs w:val="29"/>
        </w:rPr>
        <w:t xml:space="preserve"> </w:t>
      </w:r>
      <w:r>
        <w:rPr>
          <w:spacing w:val="-7"/>
          <w:sz w:val="29"/>
          <w:szCs w:val="29"/>
          <w:u w:val="single" w:color="auto"/>
        </w:rPr>
        <w:t>上、其他一切有用的情报(包括但不限于委托业务的受委托</w:t>
      </w:r>
      <w:r>
        <w:rPr>
          <w:spacing w:val="-8"/>
          <w:sz w:val="29"/>
          <w:szCs w:val="29"/>
          <w:u w:val="single" w:color="auto"/>
        </w:rPr>
        <w:t>关系、名称</w:t>
      </w:r>
      <w:r>
        <w:rPr>
          <w:sz w:val="29"/>
          <w:szCs w:val="29"/>
        </w:rPr>
        <w:t xml:space="preserve"> </w:t>
      </w:r>
      <w:r>
        <w:rPr>
          <w:spacing w:val="22"/>
          <w:sz w:val="29"/>
          <w:szCs w:val="29"/>
          <w:u w:val="single" w:color="auto"/>
        </w:rPr>
        <w:t>及内容、个人情报)</w:t>
      </w:r>
      <w:r>
        <w:rPr>
          <w:rFonts w:ascii="Arial" w:hAnsi="Arial" w:eastAsia="Arial" w:cs="Arial"/>
          <w:spacing w:val="22"/>
          <w:sz w:val="29"/>
          <w:szCs w:val="29"/>
        </w:rPr>
        <w:t>o</w:t>
      </w:r>
    </w:p>
    <w:p w14:paraId="202EADFB">
      <w:pPr>
        <w:pStyle w:val="2"/>
        <w:spacing w:before="63" w:line="287" w:lineRule="auto"/>
        <w:ind w:left="704" w:right="1442"/>
        <w:rPr>
          <w:sz w:val="23"/>
          <w:szCs w:val="23"/>
        </w:rPr>
      </w:pPr>
      <w:r>
        <w:rPr>
          <w:spacing w:val="-13"/>
          <w:sz w:val="29"/>
          <w:szCs w:val="29"/>
        </w:rPr>
        <w:t>2.</w:t>
      </w:r>
      <w:r>
        <w:rPr>
          <w:spacing w:val="-55"/>
          <w:sz w:val="29"/>
          <w:szCs w:val="29"/>
        </w:rPr>
        <w:t xml:space="preserve"> </w:t>
      </w:r>
      <w:r>
        <w:rPr>
          <w:spacing w:val="-13"/>
          <w:sz w:val="29"/>
          <w:szCs w:val="29"/>
        </w:rPr>
        <w:t>涉密人员范围</w:t>
      </w:r>
      <w:r>
        <w:rPr>
          <w:spacing w:val="-13"/>
          <w:sz w:val="29"/>
          <w:szCs w:val="29"/>
          <w:u w:val="single" w:color="auto"/>
        </w:rPr>
        <w:t>：甲</w:t>
      </w:r>
      <w:r>
        <w:rPr>
          <w:spacing w:val="-44"/>
          <w:sz w:val="29"/>
          <w:szCs w:val="29"/>
          <w:u w:val="single" w:color="auto"/>
        </w:rPr>
        <w:t xml:space="preserve"> </w:t>
      </w:r>
      <w:r>
        <w:rPr>
          <w:spacing w:val="-13"/>
          <w:sz w:val="29"/>
          <w:szCs w:val="29"/>
          <w:u w:val="single" w:color="auto"/>
        </w:rPr>
        <w:t>方</w:t>
      </w:r>
      <w:r>
        <w:rPr>
          <w:spacing w:val="-44"/>
          <w:sz w:val="29"/>
          <w:szCs w:val="29"/>
          <w:u w:val="single" w:color="auto"/>
        </w:rPr>
        <w:t xml:space="preserve"> </w:t>
      </w:r>
      <w:r>
        <w:rPr>
          <w:spacing w:val="-13"/>
          <w:sz w:val="29"/>
          <w:szCs w:val="29"/>
          <w:u w:val="single" w:color="auto"/>
        </w:rPr>
        <w:t>技</w:t>
      </w:r>
      <w:r>
        <w:rPr>
          <w:spacing w:val="-43"/>
          <w:sz w:val="29"/>
          <w:szCs w:val="29"/>
          <w:u w:val="single" w:color="auto"/>
        </w:rPr>
        <w:t xml:space="preserve"> </w:t>
      </w:r>
      <w:r>
        <w:rPr>
          <w:spacing w:val="-13"/>
          <w:sz w:val="29"/>
          <w:szCs w:val="29"/>
          <w:u w:val="single" w:color="auto"/>
        </w:rPr>
        <w:t>术</w:t>
      </w:r>
      <w:r>
        <w:rPr>
          <w:spacing w:val="-42"/>
          <w:sz w:val="29"/>
          <w:szCs w:val="29"/>
          <w:u w:val="single" w:color="auto"/>
        </w:rPr>
        <w:t xml:space="preserve"> </w:t>
      </w:r>
      <w:r>
        <w:rPr>
          <w:spacing w:val="-13"/>
          <w:sz w:val="29"/>
          <w:szCs w:val="29"/>
          <w:u w:val="single" w:color="auto"/>
        </w:rPr>
        <w:t>部</w:t>
      </w:r>
      <w:r>
        <w:rPr>
          <w:spacing w:val="-46"/>
          <w:sz w:val="29"/>
          <w:szCs w:val="29"/>
          <w:u w:val="single" w:color="auto"/>
        </w:rPr>
        <w:t xml:space="preserve"> </w:t>
      </w:r>
      <w:r>
        <w:rPr>
          <w:spacing w:val="-13"/>
          <w:sz w:val="29"/>
          <w:szCs w:val="29"/>
          <w:u w:val="single" w:color="auto"/>
        </w:rPr>
        <w:t>所</w:t>
      </w:r>
      <w:r>
        <w:rPr>
          <w:spacing w:val="-44"/>
          <w:sz w:val="29"/>
          <w:szCs w:val="29"/>
          <w:u w:val="single" w:color="auto"/>
        </w:rPr>
        <w:t xml:space="preserve"> </w:t>
      </w:r>
      <w:r>
        <w:rPr>
          <w:spacing w:val="-13"/>
          <w:sz w:val="29"/>
          <w:szCs w:val="29"/>
          <w:u w:val="single" w:color="auto"/>
        </w:rPr>
        <w:t>有</w:t>
      </w:r>
      <w:r>
        <w:rPr>
          <w:spacing w:val="-43"/>
          <w:sz w:val="29"/>
          <w:szCs w:val="29"/>
          <w:u w:val="single" w:color="auto"/>
        </w:rPr>
        <w:t xml:space="preserve"> </w:t>
      </w:r>
      <w:r>
        <w:rPr>
          <w:spacing w:val="-13"/>
          <w:sz w:val="29"/>
          <w:szCs w:val="29"/>
          <w:u w:val="single" w:color="auto"/>
        </w:rPr>
        <w:t>人</w:t>
      </w:r>
      <w:r>
        <w:rPr>
          <w:spacing w:val="-34"/>
          <w:sz w:val="29"/>
          <w:szCs w:val="29"/>
          <w:u w:val="single" w:color="auto"/>
        </w:rPr>
        <w:t xml:space="preserve"> </w:t>
      </w:r>
      <w:r>
        <w:rPr>
          <w:spacing w:val="-13"/>
          <w:sz w:val="29"/>
          <w:szCs w:val="29"/>
          <w:u w:val="single" w:color="auto"/>
        </w:rPr>
        <w:t>员</w:t>
      </w:r>
      <w:r>
        <w:rPr>
          <w:spacing w:val="10"/>
          <w:sz w:val="29"/>
          <w:szCs w:val="29"/>
          <w:u w:val="single" w:color="auto"/>
        </w:rPr>
        <w:t xml:space="preserve">      </w:t>
      </w:r>
      <w:r>
        <w:rPr>
          <w:spacing w:val="3"/>
          <w:sz w:val="29"/>
          <w:szCs w:val="29"/>
        </w:rPr>
        <w:t xml:space="preserve"> </w:t>
      </w:r>
      <w:r>
        <w:rPr>
          <w:spacing w:val="-15"/>
          <w:sz w:val="23"/>
          <w:szCs w:val="23"/>
        </w:rPr>
        <w:t>3 . 保 密</w:t>
      </w:r>
      <w:r>
        <w:rPr>
          <w:spacing w:val="10"/>
          <w:sz w:val="23"/>
          <w:szCs w:val="23"/>
        </w:rPr>
        <w:t xml:space="preserve"> </w:t>
      </w:r>
      <w:r>
        <w:rPr>
          <w:spacing w:val="-15"/>
          <w:sz w:val="23"/>
          <w:szCs w:val="23"/>
        </w:rPr>
        <w:t>期</w:t>
      </w:r>
      <w:r>
        <w:rPr>
          <w:spacing w:val="18"/>
          <w:sz w:val="23"/>
          <w:szCs w:val="23"/>
        </w:rPr>
        <w:t xml:space="preserve"> </w:t>
      </w:r>
      <w:r>
        <w:rPr>
          <w:spacing w:val="-15"/>
          <w:sz w:val="23"/>
          <w:szCs w:val="23"/>
        </w:rPr>
        <w:t>限</w:t>
      </w:r>
      <w:r>
        <w:rPr>
          <w:spacing w:val="23"/>
          <w:sz w:val="23"/>
          <w:szCs w:val="23"/>
        </w:rPr>
        <w:t xml:space="preserve"> </w:t>
      </w:r>
      <w:r>
        <w:rPr>
          <w:spacing w:val="-15"/>
          <w:sz w:val="23"/>
          <w:szCs w:val="23"/>
        </w:rPr>
        <w:t>：</w:t>
      </w:r>
      <w:r>
        <w:rPr>
          <w:spacing w:val="28"/>
          <w:sz w:val="23"/>
          <w:szCs w:val="23"/>
        </w:rPr>
        <w:t xml:space="preserve"> </w:t>
      </w:r>
      <w:r>
        <w:rPr>
          <w:spacing w:val="-106"/>
          <w:sz w:val="23"/>
          <w:szCs w:val="23"/>
          <w:u w:val="single" w:color="auto"/>
        </w:rPr>
        <w:t xml:space="preserve"> </w:t>
      </w:r>
      <w:r>
        <w:rPr>
          <w:spacing w:val="-15"/>
          <w:sz w:val="23"/>
          <w:szCs w:val="23"/>
          <w:u w:val="single" w:color="auto"/>
        </w:rPr>
        <w:t>签</w:t>
      </w:r>
      <w:r>
        <w:rPr>
          <w:spacing w:val="-31"/>
          <w:sz w:val="23"/>
          <w:szCs w:val="23"/>
          <w:u w:val="single" w:color="auto"/>
        </w:rPr>
        <w:t xml:space="preserve"> </w:t>
      </w:r>
      <w:r>
        <w:rPr>
          <w:spacing w:val="-15"/>
          <w:sz w:val="23"/>
          <w:szCs w:val="23"/>
          <w:u w:val="single" w:color="auto"/>
        </w:rPr>
        <w:t>署</w:t>
      </w:r>
      <w:r>
        <w:rPr>
          <w:spacing w:val="-29"/>
          <w:sz w:val="23"/>
          <w:szCs w:val="23"/>
          <w:u w:val="single" w:color="auto"/>
        </w:rPr>
        <w:t xml:space="preserve"> </w:t>
      </w:r>
      <w:r>
        <w:rPr>
          <w:spacing w:val="-15"/>
          <w:sz w:val="23"/>
          <w:szCs w:val="23"/>
          <w:u w:val="single" w:color="auto"/>
        </w:rPr>
        <w:t>合 同</w:t>
      </w:r>
      <w:r>
        <w:rPr>
          <w:spacing w:val="-29"/>
          <w:sz w:val="23"/>
          <w:szCs w:val="23"/>
          <w:u w:val="single" w:color="auto"/>
        </w:rPr>
        <w:t xml:space="preserve"> </w:t>
      </w:r>
      <w:r>
        <w:rPr>
          <w:spacing w:val="-15"/>
          <w:sz w:val="23"/>
          <w:szCs w:val="23"/>
          <w:u w:val="single" w:color="auto"/>
        </w:rPr>
        <w:t>之</w:t>
      </w:r>
      <w:r>
        <w:rPr>
          <w:spacing w:val="9"/>
          <w:sz w:val="23"/>
          <w:szCs w:val="23"/>
          <w:u w:val="single" w:color="auto"/>
        </w:rPr>
        <w:t xml:space="preserve"> </w:t>
      </w:r>
      <w:r>
        <w:rPr>
          <w:spacing w:val="-15"/>
          <w:sz w:val="23"/>
          <w:szCs w:val="23"/>
          <w:u w:val="single" w:color="auto"/>
        </w:rPr>
        <w:t>日</w:t>
      </w:r>
      <w:r>
        <w:rPr>
          <w:spacing w:val="-29"/>
          <w:sz w:val="23"/>
          <w:szCs w:val="23"/>
          <w:u w:val="single" w:color="auto"/>
        </w:rPr>
        <w:t xml:space="preserve"> </w:t>
      </w:r>
      <w:r>
        <w:rPr>
          <w:spacing w:val="-15"/>
          <w:sz w:val="23"/>
          <w:szCs w:val="23"/>
          <w:u w:val="single" w:color="auto"/>
        </w:rPr>
        <w:t>起 ，</w:t>
      </w:r>
      <w:r>
        <w:rPr>
          <w:spacing w:val="-30"/>
          <w:sz w:val="23"/>
          <w:szCs w:val="23"/>
          <w:u w:val="single" w:color="auto"/>
        </w:rPr>
        <w:t xml:space="preserve"> </w:t>
      </w:r>
      <w:r>
        <w:rPr>
          <w:spacing w:val="-15"/>
          <w:sz w:val="23"/>
          <w:szCs w:val="23"/>
          <w:u w:val="single" w:color="auto"/>
        </w:rPr>
        <w:t>有 效</w:t>
      </w:r>
      <w:r>
        <w:rPr>
          <w:spacing w:val="-27"/>
          <w:sz w:val="23"/>
          <w:szCs w:val="23"/>
          <w:u w:val="single" w:color="auto"/>
        </w:rPr>
        <w:t xml:space="preserve"> </w:t>
      </w:r>
      <w:r>
        <w:rPr>
          <w:spacing w:val="-15"/>
          <w:sz w:val="23"/>
          <w:szCs w:val="23"/>
          <w:u w:val="single" w:color="auto"/>
        </w:rPr>
        <w:t>期 1</w:t>
      </w:r>
      <w:r>
        <w:rPr>
          <w:spacing w:val="-28"/>
          <w:sz w:val="23"/>
          <w:szCs w:val="23"/>
          <w:u w:val="single" w:color="auto"/>
        </w:rPr>
        <w:t xml:space="preserve"> </w:t>
      </w:r>
      <w:r>
        <w:rPr>
          <w:spacing w:val="-15"/>
          <w:sz w:val="23"/>
          <w:szCs w:val="23"/>
          <w:u w:val="single" w:color="auto"/>
        </w:rPr>
        <w:t>2</w:t>
      </w:r>
      <w:r>
        <w:rPr>
          <w:spacing w:val="-30"/>
          <w:sz w:val="23"/>
          <w:szCs w:val="23"/>
          <w:u w:val="single" w:color="auto"/>
        </w:rPr>
        <w:t xml:space="preserve"> </w:t>
      </w:r>
      <w:r>
        <w:rPr>
          <w:spacing w:val="-15"/>
          <w:sz w:val="23"/>
          <w:szCs w:val="23"/>
          <w:u w:val="single" w:color="auto"/>
        </w:rPr>
        <w:t xml:space="preserve">个 月  </w:t>
      </w:r>
    </w:p>
    <w:p w14:paraId="084A8477">
      <w:pPr>
        <w:spacing w:line="41" w:lineRule="exact"/>
        <w:ind w:left="7355"/>
        <w:rPr>
          <w:rFonts w:ascii="Times New Roman" w:hAnsi="Times New Roman" w:eastAsia="Times New Roman" w:cs="Times New Roman"/>
          <w:sz w:val="6"/>
          <w:szCs w:val="6"/>
        </w:rPr>
      </w:pPr>
      <w:r>
        <w:rPr>
          <w:rFonts w:ascii="Times New Roman" w:hAnsi="Times New Roman" w:eastAsia="Times New Roman" w:cs="Times New Roman"/>
          <w:sz w:val="6"/>
          <w:szCs w:val="6"/>
        </w:rPr>
        <w:t>o</w:t>
      </w:r>
    </w:p>
    <w:p w14:paraId="5E59B0D1">
      <w:pPr>
        <w:pStyle w:val="2"/>
        <w:spacing w:before="119" w:line="211" w:lineRule="auto"/>
        <w:ind w:left="44" w:right="87" w:firstLine="659"/>
        <w:jc w:val="both"/>
        <w:rPr>
          <w:sz w:val="29"/>
          <w:szCs w:val="29"/>
        </w:rPr>
      </w:pPr>
      <w:r>
        <w:rPr>
          <w:rFonts w:hint="eastAsia"/>
          <w:b/>
          <w:spacing w:val="-6"/>
          <w:sz w:val="29"/>
          <w:szCs w:val="29"/>
          <w:highlight w:val="yellow"/>
          <w:lang w:eastAsia="zh-CN"/>
        </w:rPr>
        <w:t>4.泄密责任：</w:t>
      </w:r>
      <w:r>
        <w:rPr>
          <w:spacing w:val="-6"/>
          <w:sz w:val="29"/>
          <w:szCs w:val="29"/>
          <w:u w:val="single" w:color="auto"/>
        </w:rPr>
        <w:t>乙方因违反本合同而给对方造成损失，应向受损方</w:t>
      </w:r>
      <w:r>
        <w:rPr>
          <w:spacing w:val="14"/>
          <w:sz w:val="29"/>
          <w:szCs w:val="29"/>
        </w:rPr>
        <w:t xml:space="preserve"> </w:t>
      </w:r>
      <w:r>
        <w:rPr>
          <w:spacing w:val="13"/>
          <w:sz w:val="29"/>
          <w:szCs w:val="29"/>
          <w:u w:val="single" w:color="auto"/>
        </w:rPr>
        <w:t>进行赔偿(不限于金钱方式的赔偿),且采</w:t>
      </w:r>
      <w:r>
        <w:rPr>
          <w:spacing w:val="12"/>
          <w:sz w:val="29"/>
          <w:szCs w:val="29"/>
          <w:u w:val="single" w:color="auto"/>
        </w:rPr>
        <w:t>取甲方认可的其他必要措</w:t>
      </w:r>
      <w:r>
        <w:rPr>
          <w:sz w:val="29"/>
          <w:szCs w:val="29"/>
        </w:rPr>
        <w:t xml:space="preserve"> </w:t>
      </w:r>
      <w:r>
        <w:rPr>
          <w:spacing w:val="-11"/>
          <w:sz w:val="29"/>
          <w:szCs w:val="29"/>
          <w:u w:val="single" w:color="auto"/>
        </w:rPr>
        <w:t>施</w:t>
      </w:r>
      <w:r>
        <w:rPr>
          <w:sz w:val="29"/>
          <w:szCs w:val="29"/>
          <w:u w:val="single" w:color="auto"/>
        </w:rPr>
        <w:t xml:space="preserve">     </w:t>
      </w:r>
    </w:p>
    <w:p w14:paraId="2B35B3CC">
      <w:pPr>
        <w:spacing w:line="60" w:lineRule="exact"/>
        <w:ind w:left="1034"/>
        <w:rPr>
          <w:rFonts w:ascii="Arial" w:hAnsi="Arial" w:eastAsia="Arial" w:cs="Arial"/>
          <w:sz w:val="8"/>
          <w:szCs w:val="8"/>
        </w:rPr>
      </w:pPr>
      <w:r>
        <w:rPr>
          <w:rFonts w:ascii="Arial" w:hAnsi="Arial" w:eastAsia="Arial" w:cs="Arial"/>
          <w:sz w:val="8"/>
          <w:szCs w:val="8"/>
        </w:rPr>
        <w:t>o</w:t>
      </w:r>
    </w:p>
    <w:p w14:paraId="370B1FEF">
      <w:pPr>
        <w:spacing w:line="293" w:lineRule="auto"/>
        <w:rPr>
          <w:rFonts w:ascii="Arial"/>
          <w:sz w:val="21"/>
        </w:rPr>
      </w:pPr>
    </w:p>
    <w:p w14:paraId="37527DE4">
      <w:pPr>
        <w:pStyle w:val="2"/>
        <w:spacing w:before="95" w:line="222" w:lineRule="auto"/>
        <w:ind w:left="579"/>
        <w:rPr>
          <w:sz w:val="29"/>
          <w:szCs w:val="29"/>
        </w:rPr>
      </w:pPr>
      <w:r>
        <w:rPr>
          <w:rFonts w:ascii="黑体" w:hAnsi="黑体" w:eastAsia="黑体" w:cs="黑体"/>
          <w:b/>
          <w:bCs/>
          <w:spacing w:val="-3"/>
          <w:sz w:val="29"/>
          <w:szCs w:val="29"/>
        </w:rPr>
        <w:t>第十二条</w:t>
      </w:r>
      <w:r>
        <w:rPr>
          <w:rFonts w:ascii="黑体" w:hAnsi="黑体" w:eastAsia="黑体" w:cs="黑体"/>
          <w:spacing w:val="128"/>
          <w:sz w:val="29"/>
          <w:szCs w:val="29"/>
        </w:rPr>
        <w:t xml:space="preserve"> </w:t>
      </w:r>
      <w:r>
        <w:rPr>
          <w:spacing w:val="-3"/>
          <w:sz w:val="29"/>
          <w:szCs w:val="29"/>
        </w:rPr>
        <w:t>乙方应当按以下方式向甲方交付研究开发成果：</w:t>
      </w:r>
    </w:p>
    <w:p w14:paraId="654F6EC9">
      <w:pPr>
        <w:pStyle w:val="2"/>
        <w:spacing w:before="166" w:line="224" w:lineRule="auto"/>
        <w:ind w:left="44" w:right="111" w:firstLine="659"/>
        <w:rPr>
          <w:sz w:val="29"/>
          <w:szCs w:val="29"/>
        </w:rPr>
      </w:pPr>
      <w:r>
        <w:rPr>
          <w:spacing w:val="-6"/>
          <w:sz w:val="29"/>
          <w:szCs w:val="29"/>
        </w:rPr>
        <w:t xml:space="preserve">1.研究开发成果交付的形式及数量：  </w:t>
      </w:r>
      <w:r>
        <w:rPr>
          <w:spacing w:val="-125"/>
          <w:sz w:val="29"/>
          <w:szCs w:val="29"/>
          <w:u w:val="single" w:color="auto"/>
        </w:rPr>
        <w:t xml:space="preserve"> </w:t>
      </w:r>
      <w:r>
        <w:rPr>
          <w:spacing w:val="-6"/>
          <w:sz w:val="29"/>
          <w:szCs w:val="29"/>
          <w:u w:val="single" w:color="auto"/>
        </w:rPr>
        <w:t>开发的软件源代码、软件</w:t>
      </w:r>
      <w:r>
        <w:rPr>
          <w:sz w:val="29"/>
          <w:szCs w:val="29"/>
        </w:rPr>
        <w:t xml:space="preserve"> </w:t>
      </w:r>
      <w:r>
        <w:rPr>
          <w:spacing w:val="-10"/>
          <w:sz w:val="29"/>
          <w:szCs w:val="29"/>
          <w:u w:val="single" w:color="auto"/>
        </w:rPr>
        <w:t>安装包和软件使用说明书等开发成果全部当面交付甲方</w:t>
      </w:r>
    </w:p>
    <w:p w14:paraId="4C8C80C6">
      <w:pPr>
        <w:spacing w:line="188" w:lineRule="auto"/>
        <w:ind w:left="7075"/>
        <w:rPr>
          <w:rFonts w:ascii="Times New Roman" w:hAnsi="Times New Roman" w:eastAsia="Times New Roman" w:cs="Times New Roman"/>
          <w:sz w:val="8"/>
          <w:szCs w:val="8"/>
        </w:rPr>
      </w:pPr>
      <w:r>
        <w:rPr>
          <w:rFonts w:ascii="Times New Roman" w:hAnsi="Times New Roman" w:eastAsia="Times New Roman" w:cs="Times New Roman"/>
          <w:sz w:val="8"/>
          <w:szCs w:val="8"/>
        </w:rPr>
        <w:t>0</w:t>
      </w:r>
    </w:p>
    <w:p w14:paraId="6C70FCF1">
      <w:pPr>
        <w:pStyle w:val="2"/>
        <w:spacing w:before="174" w:line="212" w:lineRule="auto"/>
        <w:ind w:left="44" w:right="91" w:firstLine="659"/>
        <w:rPr>
          <w:sz w:val="29"/>
          <w:szCs w:val="29"/>
        </w:rPr>
      </w:pPr>
      <w:r>
        <w:rPr>
          <w:spacing w:val="5"/>
          <w:sz w:val="29"/>
          <w:szCs w:val="29"/>
        </w:rPr>
        <w:t>2. 研究开发成果交付的时间及地点：</w:t>
      </w:r>
      <w:r>
        <w:rPr>
          <w:spacing w:val="5"/>
          <w:sz w:val="29"/>
          <w:szCs w:val="29"/>
          <w:u w:val="single" w:color="auto"/>
        </w:rPr>
        <w:t>项目合同期满7天内交付</w:t>
      </w:r>
      <w:r>
        <w:rPr>
          <w:spacing w:val="5"/>
          <w:sz w:val="29"/>
          <w:szCs w:val="29"/>
        </w:rPr>
        <w:t xml:space="preserve"> </w:t>
      </w:r>
      <w:r>
        <w:rPr>
          <w:spacing w:val="32"/>
          <w:sz w:val="29"/>
          <w:szCs w:val="29"/>
          <w:u w:val="single" w:color="auto"/>
        </w:rPr>
        <w:t>甲方，甲方会议室</w:t>
      </w:r>
      <w:r>
        <w:rPr>
          <w:spacing w:val="1"/>
          <w:sz w:val="29"/>
          <w:szCs w:val="29"/>
          <w:u w:val="single" w:color="auto"/>
        </w:rPr>
        <w:t xml:space="preserve">  </w:t>
      </w:r>
    </w:p>
    <w:p w14:paraId="49695F1C">
      <w:pPr>
        <w:spacing w:line="60" w:lineRule="exact"/>
        <w:ind w:left="2875"/>
        <w:rPr>
          <w:rFonts w:ascii="Arial" w:hAnsi="Arial" w:eastAsia="Arial" w:cs="Arial"/>
          <w:sz w:val="8"/>
          <w:szCs w:val="8"/>
        </w:rPr>
      </w:pPr>
      <w:r>
        <w:rPr>
          <w:rFonts w:ascii="Arial" w:hAnsi="Arial" w:eastAsia="Arial" w:cs="Arial"/>
          <w:sz w:val="8"/>
          <w:szCs w:val="8"/>
        </w:rPr>
        <w:t>o</w:t>
      </w:r>
    </w:p>
    <w:p w14:paraId="2461642C">
      <w:pPr>
        <w:pStyle w:val="2"/>
        <w:spacing w:before="289" w:line="298" w:lineRule="auto"/>
        <w:ind w:left="44" w:right="64" w:firstLine="534"/>
        <w:rPr>
          <w:sz w:val="29"/>
          <w:szCs w:val="29"/>
        </w:rPr>
      </w:pPr>
      <w:r>
        <w:rPr>
          <w:rFonts w:ascii="黑体" w:hAnsi="黑体" w:eastAsia="黑体" w:cs="黑体"/>
          <w:b/>
          <w:bCs/>
          <w:spacing w:val="-1"/>
          <w:sz w:val="29"/>
          <w:szCs w:val="29"/>
        </w:rPr>
        <w:t>第十三条</w:t>
      </w:r>
      <w:r>
        <w:rPr>
          <w:rFonts w:ascii="黑体" w:hAnsi="黑体" w:eastAsia="黑体" w:cs="黑体"/>
          <w:spacing w:val="126"/>
          <w:sz w:val="29"/>
          <w:szCs w:val="29"/>
        </w:rPr>
        <w:t xml:space="preserve"> </w:t>
      </w:r>
      <w:r>
        <w:rPr>
          <w:spacing w:val="-1"/>
          <w:sz w:val="29"/>
          <w:szCs w:val="29"/>
        </w:rPr>
        <w:t>双方确定，按以下标准及方法对乙方完成的研究开发</w:t>
      </w:r>
      <w:r>
        <w:rPr>
          <w:sz w:val="29"/>
          <w:szCs w:val="29"/>
        </w:rPr>
        <w:t xml:space="preserve"> </w:t>
      </w:r>
      <w:r>
        <w:rPr>
          <w:spacing w:val="-15"/>
          <w:sz w:val="29"/>
          <w:szCs w:val="29"/>
        </w:rPr>
        <w:t xml:space="preserve">成果进行验收： </w:t>
      </w:r>
      <w:r>
        <w:rPr>
          <w:spacing w:val="-133"/>
          <w:sz w:val="29"/>
          <w:szCs w:val="29"/>
          <w:u w:val="single" w:color="auto"/>
        </w:rPr>
        <w:t xml:space="preserve"> </w:t>
      </w:r>
      <w:r>
        <w:rPr>
          <w:spacing w:val="-15"/>
          <w:sz w:val="29"/>
          <w:szCs w:val="29"/>
          <w:u w:val="single" w:color="auto"/>
        </w:rPr>
        <w:t>根据甲方提供的《技术开发评价指标》进行成果验收</w:t>
      </w:r>
      <w:r>
        <w:rPr>
          <w:spacing w:val="-15"/>
          <w:sz w:val="29"/>
          <w:szCs w:val="29"/>
        </w:rPr>
        <w:t>。</w:t>
      </w:r>
    </w:p>
    <w:p w14:paraId="27473488">
      <w:pPr>
        <w:pStyle w:val="2"/>
        <w:spacing w:before="15" w:line="307" w:lineRule="auto"/>
        <w:ind w:left="44" w:right="110" w:firstLine="534"/>
        <w:rPr>
          <w:sz w:val="29"/>
          <w:szCs w:val="29"/>
        </w:rPr>
      </w:pPr>
      <w:r>
        <w:rPr>
          <w:rFonts w:ascii="黑体" w:hAnsi="黑体" w:eastAsia="黑体" w:cs="黑体"/>
          <w:b/>
          <w:bCs/>
          <w:spacing w:val="-2"/>
          <w:sz w:val="29"/>
          <w:szCs w:val="29"/>
        </w:rPr>
        <w:t>第十四条</w:t>
      </w:r>
      <w:r>
        <w:rPr>
          <w:rFonts w:ascii="黑体" w:hAnsi="黑体" w:eastAsia="黑体" w:cs="黑体"/>
          <w:spacing w:val="-2"/>
          <w:sz w:val="29"/>
          <w:szCs w:val="29"/>
        </w:rPr>
        <w:t xml:space="preserve">  </w:t>
      </w:r>
      <w:r>
        <w:rPr>
          <w:spacing w:val="-2"/>
          <w:sz w:val="29"/>
          <w:szCs w:val="29"/>
        </w:rPr>
        <w:t>乙方应当保证其交付给甲方的研究开发成果不侵犯任</w:t>
      </w:r>
      <w:r>
        <w:rPr>
          <w:spacing w:val="12"/>
          <w:sz w:val="29"/>
          <w:szCs w:val="29"/>
        </w:rPr>
        <w:t xml:space="preserve"> </w:t>
      </w:r>
      <w:r>
        <w:rPr>
          <w:spacing w:val="-12"/>
          <w:sz w:val="29"/>
          <w:szCs w:val="29"/>
        </w:rPr>
        <w:t>何第三人的合法权益。如发生第三人指控甲方实施的技术侵权，乙方应</w:t>
      </w:r>
      <w:r>
        <w:rPr>
          <w:spacing w:val="3"/>
          <w:sz w:val="29"/>
          <w:szCs w:val="29"/>
        </w:rPr>
        <w:t xml:space="preserve"> </w:t>
      </w:r>
      <w:r>
        <w:rPr>
          <w:spacing w:val="-2"/>
          <w:sz w:val="29"/>
          <w:szCs w:val="29"/>
          <w:u w:val="single" w:color="auto"/>
        </w:rPr>
        <w:t>当</w:t>
      </w:r>
      <w:r>
        <w:rPr>
          <w:spacing w:val="22"/>
          <w:sz w:val="29"/>
          <w:szCs w:val="29"/>
          <w:u w:val="single" w:color="auto"/>
        </w:rPr>
        <w:t xml:space="preserve"> </w:t>
      </w:r>
      <w:r>
        <w:rPr>
          <w:spacing w:val="-2"/>
          <w:sz w:val="29"/>
          <w:szCs w:val="29"/>
          <w:u w:val="single" w:color="auto"/>
        </w:rPr>
        <w:t>承担全部责任</w:t>
      </w:r>
      <w:r>
        <w:rPr>
          <w:spacing w:val="-2"/>
          <w:sz w:val="29"/>
          <w:szCs w:val="29"/>
        </w:rPr>
        <w:t>。</w:t>
      </w:r>
    </w:p>
    <w:p w14:paraId="7CE2873E">
      <w:pPr>
        <w:spacing w:line="307" w:lineRule="auto"/>
        <w:rPr>
          <w:sz w:val="29"/>
          <w:szCs w:val="29"/>
        </w:rPr>
        <w:sectPr>
          <w:pgSz w:w="11900" w:h="16840"/>
          <w:pgMar w:top="400" w:right="1337" w:bottom="0" w:left="1785" w:header="0" w:footer="0" w:gutter="0"/>
          <w:cols w:space="720" w:num="1"/>
        </w:sectPr>
      </w:pPr>
    </w:p>
    <w:p w14:paraId="07E42064">
      <w:pPr>
        <w:spacing w:line="274" w:lineRule="auto"/>
        <w:rPr>
          <w:rFonts w:ascii="Arial"/>
          <w:sz w:val="21"/>
        </w:rPr>
      </w:pPr>
    </w:p>
    <w:p w14:paraId="3683D046">
      <w:pPr>
        <w:spacing w:line="274" w:lineRule="auto"/>
        <w:rPr>
          <w:rFonts w:ascii="Arial"/>
          <w:sz w:val="21"/>
        </w:rPr>
      </w:pPr>
    </w:p>
    <w:p w14:paraId="71CB85FE">
      <w:pPr>
        <w:spacing w:line="274" w:lineRule="auto"/>
        <w:rPr>
          <w:rFonts w:ascii="Arial"/>
          <w:sz w:val="21"/>
        </w:rPr>
      </w:pPr>
    </w:p>
    <w:p w14:paraId="72909BF5">
      <w:pPr>
        <w:spacing w:line="274" w:lineRule="auto"/>
        <w:rPr>
          <w:rFonts w:ascii="Arial"/>
          <w:sz w:val="21"/>
        </w:rPr>
      </w:pPr>
    </w:p>
    <w:p w14:paraId="31E37D3F">
      <w:pPr>
        <w:pStyle w:val="2"/>
        <w:spacing w:before="94" w:line="342" w:lineRule="auto"/>
        <w:ind w:left="44" w:right="112" w:firstLine="544"/>
        <w:rPr>
          <w:sz w:val="29"/>
          <w:szCs w:val="29"/>
        </w:rPr>
      </w:pPr>
      <w:r>
        <w:rPr>
          <w:rFonts w:ascii="黑体" w:hAnsi="黑体" w:eastAsia="黑体" w:cs="黑体"/>
          <w:b/>
          <w:bCs/>
          <w:spacing w:val="-2"/>
          <w:sz w:val="29"/>
          <w:szCs w:val="29"/>
        </w:rPr>
        <w:t>第十五条</w:t>
      </w:r>
      <w:r>
        <w:rPr>
          <w:rFonts w:ascii="黑体" w:hAnsi="黑体" w:eastAsia="黑体" w:cs="黑体"/>
          <w:spacing w:val="143"/>
          <w:sz w:val="29"/>
          <w:szCs w:val="29"/>
        </w:rPr>
        <w:t xml:space="preserve"> </w:t>
      </w:r>
      <w:r>
        <w:rPr>
          <w:spacing w:val="-2"/>
          <w:sz w:val="29"/>
          <w:szCs w:val="29"/>
        </w:rPr>
        <w:t>双方确定，因履行本合同所产生的研究开发成果及其</w:t>
      </w:r>
      <w:r>
        <w:rPr>
          <w:sz w:val="29"/>
          <w:szCs w:val="29"/>
        </w:rPr>
        <w:t xml:space="preserve"> </w:t>
      </w:r>
      <w:r>
        <w:rPr>
          <w:spacing w:val="-12"/>
          <w:sz w:val="29"/>
          <w:szCs w:val="29"/>
        </w:rPr>
        <w:t>相关知识产权权利归属，按下列方式处理：</w:t>
      </w:r>
    </w:p>
    <w:p w14:paraId="4CC13307">
      <w:pPr>
        <w:pStyle w:val="2"/>
        <w:spacing w:before="1" w:line="330" w:lineRule="auto"/>
        <w:ind w:left="44" w:right="104" w:firstLine="540"/>
        <w:rPr>
          <w:sz w:val="29"/>
          <w:szCs w:val="29"/>
        </w:rPr>
      </w:pPr>
      <w:r>
        <w:rPr>
          <w:spacing w:val="-11"/>
          <w:sz w:val="29"/>
          <w:szCs w:val="29"/>
        </w:rPr>
        <w:t>按技术秘密方式处理。有关使用和转让的权利归属及由此产生</w:t>
      </w:r>
      <w:r>
        <w:rPr>
          <w:spacing w:val="-12"/>
          <w:sz w:val="29"/>
          <w:szCs w:val="29"/>
        </w:rPr>
        <w:t>的利</w:t>
      </w:r>
      <w:r>
        <w:rPr>
          <w:sz w:val="29"/>
          <w:szCs w:val="29"/>
        </w:rPr>
        <w:t xml:space="preserve"> </w:t>
      </w:r>
      <w:r>
        <w:rPr>
          <w:spacing w:val="-18"/>
          <w:sz w:val="29"/>
          <w:szCs w:val="29"/>
        </w:rPr>
        <w:t>益按以下约定处理：</w:t>
      </w:r>
    </w:p>
    <w:p w14:paraId="1EF6DFCC">
      <w:pPr>
        <w:pStyle w:val="2"/>
        <w:spacing w:before="21" w:line="221" w:lineRule="auto"/>
        <w:ind w:left="755"/>
        <w:rPr>
          <w:sz w:val="29"/>
          <w:szCs w:val="29"/>
        </w:rPr>
      </w:pPr>
      <w:r>
        <w:rPr>
          <w:spacing w:val="-1"/>
          <w:sz w:val="29"/>
          <w:szCs w:val="29"/>
        </w:rPr>
        <w:t xml:space="preserve">(1)技术秘密的使用权： </w:t>
      </w:r>
      <w:r>
        <w:rPr>
          <w:color w:val="000004"/>
          <w:spacing w:val="-93"/>
          <w:sz w:val="29"/>
          <w:szCs w:val="29"/>
          <w:u w:val="single" w:color="auto"/>
        </w:rPr>
        <w:t xml:space="preserve"> </w:t>
      </w:r>
      <w:r>
        <w:rPr>
          <w:color w:val="000004"/>
          <w:spacing w:val="-1"/>
          <w:sz w:val="29"/>
          <w:szCs w:val="29"/>
          <w:u w:val="single" w:color="auto"/>
        </w:rPr>
        <w:t>甲</w:t>
      </w:r>
      <w:r>
        <w:rPr>
          <w:color w:val="000004"/>
          <w:spacing w:val="59"/>
          <w:sz w:val="29"/>
          <w:szCs w:val="29"/>
          <w:u w:val="single" w:color="auto"/>
        </w:rPr>
        <w:t xml:space="preserve"> </w:t>
      </w:r>
      <w:r>
        <w:rPr>
          <w:color w:val="000004"/>
          <w:spacing w:val="-1"/>
          <w:sz w:val="29"/>
          <w:szCs w:val="29"/>
          <w:u w:val="single" w:color="auto"/>
        </w:rPr>
        <w:t>方</w:t>
      </w:r>
      <w:r>
        <w:rPr>
          <w:color w:val="000004"/>
          <w:sz w:val="29"/>
          <w:szCs w:val="29"/>
          <w:u w:val="single" w:color="auto"/>
        </w:rPr>
        <w:t xml:space="preserve">              </w:t>
      </w:r>
    </w:p>
    <w:p w14:paraId="62AB2C00">
      <w:pPr>
        <w:pStyle w:val="2"/>
        <w:spacing w:before="203" w:line="219" w:lineRule="auto"/>
        <w:ind w:left="755"/>
        <w:rPr>
          <w:sz w:val="29"/>
          <w:szCs w:val="29"/>
        </w:rPr>
      </w:pPr>
      <w:r>
        <w:drawing>
          <wp:anchor distT="0" distB="0" distL="0" distR="0" simplePos="0" relativeHeight="251669504" behindDoc="0" locked="0" layoutInCell="1" allowOverlap="1">
            <wp:simplePos x="0" y="0"/>
            <wp:positionH relativeFrom="column">
              <wp:posOffset>2395855</wp:posOffset>
            </wp:positionH>
            <wp:positionV relativeFrom="paragraph">
              <wp:posOffset>303530</wp:posOffset>
            </wp:positionV>
            <wp:extent cx="1994535" cy="889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9"/>
                    <a:stretch>
                      <a:fillRect/>
                    </a:stretch>
                  </pic:blipFill>
                  <pic:spPr>
                    <a:xfrm>
                      <a:off x="0" y="0"/>
                      <a:ext cx="1994692" cy="9207"/>
                    </a:xfrm>
                    <a:prstGeom prst="rect">
                      <a:avLst/>
                    </a:prstGeom>
                  </pic:spPr>
                </pic:pic>
              </a:graphicData>
            </a:graphic>
          </wp:anchor>
        </w:drawing>
      </w:r>
      <w:r>
        <w:rPr>
          <w:spacing w:val="-4"/>
          <w:sz w:val="29"/>
          <w:szCs w:val="29"/>
        </w:rPr>
        <w:t>(2)技术秘密的转让权：双</w:t>
      </w:r>
      <w:r>
        <w:rPr>
          <w:spacing w:val="81"/>
          <w:sz w:val="29"/>
          <w:szCs w:val="29"/>
        </w:rPr>
        <w:t xml:space="preserve"> </w:t>
      </w:r>
      <w:r>
        <w:rPr>
          <w:spacing w:val="-4"/>
          <w:sz w:val="29"/>
          <w:szCs w:val="29"/>
        </w:rPr>
        <w:t>方</w:t>
      </w:r>
      <w:r>
        <w:rPr>
          <w:spacing w:val="66"/>
          <w:sz w:val="29"/>
          <w:szCs w:val="29"/>
        </w:rPr>
        <w:t xml:space="preserve"> </w:t>
      </w:r>
      <w:r>
        <w:rPr>
          <w:spacing w:val="-4"/>
          <w:sz w:val="29"/>
          <w:szCs w:val="29"/>
        </w:rPr>
        <w:t>共</w:t>
      </w:r>
      <w:r>
        <w:rPr>
          <w:spacing w:val="67"/>
          <w:sz w:val="29"/>
          <w:szCs w:val="29"/>
        </w:rPr>
        <w:t xml:space="preserve"> </w:t>
      </w:r>
      <w:r>
        <w:rPr>
          <w:spacing w:val="-4"/>
          <w:sz w:val="29"/>
          <w:szCs w:val="29"/>
        </w:rPr>
        <w:t>有</w:t>
      </w:r>
    </w:p>
    <w:p w14:paraId="3A8EC723">
      <w:pPr>
        <w:pStyle w:val="2"/>
        <w:spacing w:before="165" w:line="220" w:lineRule="auto"/>
        <w:ind w:left="755"/>
        <w:rPr>
          <w:sz w:val="29"/>
          <w:szCs w:val="29"/>
        </w:rPr>
      </w:pPr>
      <w:r>
        <w:rPr>
          <w:spacing w:val="-1"/>
          <w:sz w:val="29"/>
          <w:szCs w:val="29"/>
        </w:rPr>
        <w:t xml:space="preserve">(3)相关利益的分配办法：  </w:t>
      </w:r>
      <w:r>
        <w:rPr>
          <w:spacing w:val="-125"/>
          <w:sz w:val="29"/>
          <w:szCs w:val="29"/>
          <w:u w:val="single" w:color="auto"/>
        </w:rPr>
        <w:t xml:space="preserve"> </w:t>
      </w:r>
      <w:r>
        <w:rPr>
          <w:spacing w:val="-1"/>
          <w:sz w:val="29"/>
          <w:szCs w:val="29"/>
          <w:u w:val="single" w:color="auto"/>
        </w:rPr>
        <w:t>双 方</w:t>
      </w:r>
      <w:r>
        <w:rPr>
          <w:spacing w:val="20"/>
          <w:sz w:val="29"/>
          <w:szCs w:val="29"/>
          <w:u w:val="single" w:color="auto"/>
        </w:rPr>
        <w:t xml:space="preserve"> </w:t>
      </w:r>
      <w:r>
        <w:rPr>
          <w:spacing w:val="-1"/>
          <w:sz w:val="29"/>
          <w:szCs w:val="29"/>
          <w:u w:val="single" w:color="auto"/>
        </w:rPr>
        <w:t>协</w:t>
      </w:r>
      <w:r>
        <w:rPr>
          <w:spacing w:val="25"/>
          <w:sz w:val="29"/>
          <w:szCs w:val="29"/>
          <w:u w:val="single" w:color="auto"/>
        </w:rPr>
        <w:t xml:space="preserve"> </w:t>
      </w:r>
      <w:r>
        <w:rPr>
          <w:spacing w:val="-1"/>
          <w:sz w:val="29"/>
          <w:szCs w:val="29"/>
          <w:u w:val="single" w:color="auto"/>
        </w:rPr>
        <w:t>商</w:t>
      </w:r>
      <w:r>
        <w:rPr>
          <w:sz w:val="29"/>
          <w:szCs w:val="29"/>
          <w:u w:val="single" w:color="auto"/>
        </w:rPr>
        <w:t xml:space="preserve">       </w:t>
      </w:r>
    </w:p>
    <w:p w14:paraId="737735AD">
      <w:pPr>
        <w:pStyle w:val="2"/>
        <w:spacing w:before="149" w:line="312" w:lineRule="auto"/>
        <w:ind w:left="44" w:right="112" w:firstLine="544"/>
        <w:rPr>
          <w:sz w:val="29"/>
          <w:szCs w:val="29"/>
        </w:rPr>
      </w:pPr>
      <w:r>
        <w:rPr>
          <w:rFonts w:ascii="黑体" w:hAnsi="黑体" w:eastAsia="黑体" w:cs="黑体"/>
          <w:b/>
          <w:bCs/>
          <w:spacing w:val="-2"/>
          <w:sz w:val="29"/>
          <w:szCs w:val="29"/>
        </w:rPr>
        <w:t>第十六条</w:t>
      </w:r>
      <w:r>
        <w:rPr>
          <w:rFonts w:ascii="黑体" w:hAnsi="黑体" w:eastAsia="黑体" w:cs="黑体"/>
          <w:spacing w:val="143"/>
          <w:sz w:val="29"/>
          <w:szCs w:val="29"/>
        </w:rPr>
        <w:t xml:space="preserve"> </w:t>
      </w:r>
      <w:r>
        <w:rPr>
          <w:spacing w:val="-2"/>
          <w:sz w:val="29"/>
          <w:szCs w:val="29"/>
        </w:rPr>
        <w:t>乙方不得在向甲方交付研究开发成果之前，自行将研</w:t>
      </w:r>
      <w:r>
        <w:rPr>
          <w:sz w:val="29"/>
          <w:szCs w:val="29"/>
        </w:rPr>
        <w:t xml:space="preserve"> </w:t>
      </w:r>
      <w:r>
        <w:rPr>
          <w:spacing w:val="-12"/>
          <w:sz w:val="29"/>
          <w:szCs w:val="29"/>
        </w:rPr>
        <w:t>究开发成果转让给第三人。</w:t>
      </w:r>
    </w:p>
    <w:p w14:paraId="0D1CB134">
      <w:pPr>
        <w:pStyle w:val="2"/>
        <w:spacing w:before="1" w:line="334" w:lineRule="auto"/>
        <w:ind w:left="44" w:firstLine="514"/>
        <w:rPr>
          <w:sz w:val="29"/>
          <w:szCs w:val="29"/>
        </w:rPr>
      </w:pPr>
      <w:r>
        <w:rPr>
          <w:rFonts w:ascii="黑体" w:hAnsi="黑体" w:eastAsia="黑体" w:cs="黑体"/>
          <w:b/>
          <w:bCs/>
          <w:spacing w:val="-10"/>
          <w:sz w:val="29"/>
          <w:szCs w:val="29"/>
        </w:rPr>
        <w:t>第十七条</w:t>
      </w:r>
      <w:r>
        <w:rPr>
          <w:rFonts w:ascii="黑体" w:hAnsi="黑体" w:eastAsia="黑体" w:cs="黑体"/>
          <w:spacing w:val="130"/>
          <w:sz w:val="29"/>
          <w:szCs w:val="29"/>
        </w:rPr>
        <w:t xml:space="preserve"> </w:t>
      </w:r>
      <w:r>
        <w:rPr>
          <w:spacing w:val="-10"/>
          <w:sz w:val="29"/>
          <w:szCs w:val="29"/>
        </w:rPr>
        <w:t>乙方完成本合同项目的研究开发人员享有在有关技术成</w:t>
      </w:r>
      <w:r>
        <w:rPr>
          <w:sz w:val="29"/>
          <w:szCs w:val="29"/>
        </w:rPr>
        <w:t xml:space="preserve"> </w:t>
      </w:r>
      <w:r>
        <w:rPr>
          <w:spacing w:val="-17"/>
          <w:sz w:val="29"/>
          <w:szCs w:val="29"/>
        </w:rPr>
        <w:t>果文件上写明技术成果完成者的权利和取得有关荣誉证书、奖励的权</w:t>
      </w:r>
      <w:r>
        <w:rPr>
          <w:spacing w:val="-18"/>
          <w:sz w:val="29"/>
          <w:szCs w:val="29"/>
        </w:rPr>
        <w:t>利。</w:t>
      </w:r>
    </w:p>
    <w:p w14:paraId="266E8493">
      <w:pPr>
        <w:pStyle w:val="2"/>
        <w:spacing w:before="3" w:line="330" w:lineRule="auto"/>
        <w:ind w:left="44" w:right="102" w:firstLine="544"/>
        <w:rPr>
          <w:sz w:val="29"/>
          <w:szCs w:val="29"/>
        </w:rPr>
      </w:pPr>
      <w:r>
        <w:rPr>
          <w:rFonts w:ascii="黑体" w:hAnsi="黑体" w:eastAsia="黑体" w:cs="黑体"/>
          <w:b/>
          <w:bCs/>
          <w:spacing w:val="-1"/>
          <w:sz w:val="29"/>
          <w:szCs w:val="29"/>
        </w:rPr>
        <w:t>第十八条</w:t>
      </w:r>
      <w:r>
        <w:rPr>
          <w:rFonts w:ascii="黑体" w:hAnsi="黑体" w:eastAsia="黑体" w:cs="黑体"/>
          <w:spacing w:val="130"/>
          <w:sz w:val="29"/>
          <w:szCs w:val="29"/>
        </w:rPr>
        <w:t xml:space="preserve"> </w:t>
      </w:r>
      <w:r>
        <w:rPr>
          <w:spacing w:val="-1"/>
          <w:sz w:val="29"/>
          <w:szCs w:val="29"/>
        </w:rPr>
        <w:t>乙方利用研究开发经费所购置与研究开发工</w:t>
      </w:r>
      <w:r>
        <w:rPr>
          <w:spacing w:val="-2"/>
          <w:sz w:val="29"/>
          <w:szCs w:val="29"/>
        </w:rPr>
        <w:t>作有关的</w:t>
      </w:r>
      <w:r>
        <w:rPr>
          <w:sz w:val="29"/>
          <w:szCs w:val="29"/>
        </w:rPr>
        <w:t xml:space="preserve"> 设备、器材、资料等财产，归</w:t>
      </w:r>
      <w:r>
        <w:rPr>
          <w:spacing w:val="36"/>
          <w:sz w:val="29"/>
          <w:szCs w:val="29"/>
          <w:u w:val="single" w:color="auto"/>
        </w:rPr>
        <w:t xml:space="preserve">    </w:t>
      </w:r>
      <w:r>
        <w:rPr>
          <w:sz w:val="29"/>
          <w:szCs w:val="29"/>
          <w:u w:val="single" w:color="auto"/>
        </w:rPr>
        <w:t>乙</w:t>
      </w:r>
      <w:r>
        <w:rPr>
          <w:sz w:val="29"/>
          <w:szCs w:val="29"/>
        </w:rPr>
        <w:t xml:space="preserve">  (甲、乙、双)方所有。</w:t>
      </w:r>
    </w:p>
    <w:p w14:paraId="671E3740">
      <w:pPr>
        <w:pStyle w:val="2"/>
        <w:spacing w:before="2" w:line="322" w:lineRule="auto"/>
        <w:ind w:left="44" w:right="91" w:firstLine="544"/>
        <w:rPr>
          <w:sz w:val="29"/>
          <w:szCs w:val="29"/>
        </w:rPr>
      </w:pPr>
      <w:r>
        <w:rPr>
          <w:rFonts w:ascii="黑体" w:hAnsi="黑体" w:eastAsia="黑体" w:cs="黑体"/>
          <w:b/>
          <w:bCs/>
          <w:spacing w:val="-1"/>
          <w:sz w:val="29"/>
          <w:szCs w:val="29"/>
        </w:rPr>
        <w:t>第十九条</w:t>
      </w:r>
      <w:r>
        <w:rPr>
          <w:rFonts w:ascii="黑体" w:hAnsi="黑体" w:eastAsia="黑体" w:cs="黑体"/>
          <w:spacing w:val="120"/>
          <w:sz w:val="29"/>
          <w:szCs w:val="29"/>
        </w:rPr>
        <w:t xml:space="preserve"> </w:t>
      </w:r>
      <w:r>
        <w:rPr>
          <w:spacing w:val="-1"/>
          <w:sz w:val="29"/>
          <w:szCs w:val="29"/>
        </w:rPr>
        <w:t>双方确定，乙方应在向甲方交付研究开发</w:t>
      </w:r>
      <w:r>
        <w:rPr>
          <w:spacing w:val="-2"/>
          <w:sz w:val="29"/>
          <w:szCs w:val="29"/>
        </w:rPr>
        <w:t>成果后，根</w:t>
      </w:r>
      <w:r>
        <w:rPr>
          <w:sz w:val="29"/>
          <w:szCs w:val="29"/>
        </w:rPr>
        <w:t xml:space="preserve"> </w:t>
      </w:r>
      <w:r>
        <w:rPr>
          <w:spacing w:val="-11"/>
          <w:sz w:val="29"/>
          <w:szCs w:val="29"/>
        </w:rPr>
        <w:t>据甲方的请求，为甲方指定的人员提供技术指导和培训</w:t>
      </w:r>
      <w:r>
        <w:rPr>
          <w:spacing w:val="-12"/>
          <w:sz w:val="29"/>
          <w:szCs w:val="29"/>
        </w:rPr>
        <w:t>，或提供与使用</w:t>
      </w:r>
      <w:r>
        <w:rPr>
          <w:sz w:val="29"/>
          <w:szCs w:val="29"/>
        </w:rPr>
        <w:t xml:space="preserve"> </w:t>
      </w:r>
      <w:r>
        <w:rPr>
          <w:spacing w:val="-11"/>
          <w:sz w:val="29"/>
          <w:szCs w:val="29"/>
        </w:rPr>
        <w:t>该研究开发成果相关的技术服务，免费提供相关技术服务两个星期。</w:t>
      </w:r>
    </w:p>
    <w:p w14:paraId="30882FF4">
      <w:pPr>
        <w:pStyle w:val="2"/>
        <w:spacing w:before="39" w:line="319" w:lineRule="auto"/>
        <w:ind w:left="44" w:right="112" w:firstLine="544"/>
        <w:rPr>
          <w:sz w:val="29"/>
          <w:szCs w:val="29"/>
        </w:rPr>
      </w:pPr>
      <w:r>
        <w:rPr>
          <w:rFonts w:ascii="黑体" w:hAnsi="黑体" w:eastAsia="黑体" w:cs="黑体"/>
          <w:b/>
          <w:bCs/>
          <w:spacing w:val="-2"/>
          <w:sz w:val="29"/>
          <w:szCs w:val="29"/>
        </w:rPr>
        <w:t>第二十条</w:t>
      </w:r>
      <w:r>
        <w:rPr>
          <w:rFonts w:ascii="黑体" w:hAnsi="黑体" w:eastAsia="黑体" w:cs="黑体"/>
          <w:spacing w:val="143"/>
          <w:sz w:val="29"/>
          <w:szCs w:val="29"/>
        </w:rPr>
        <w:t xml:space="preserve"> </w:t>
      </w:r>
      <w:r>
        <w:rPr>
          <w:spacing w:val="-2"/>
          <w:sz w:val="29"/>
          <w:szCs w:val="29"/>
        </w:rPr>
        <w:t>双方确定：任何一方违反本合同约定，造成研究开发</w:t>
      </w:r>
      <w:r>
        <w:rPr>
          <w:sz w:val="29"/>
          <w:szCs w:val="29"/>
        </w:rPr>
        <w:t xml:space="preserve"> </w:t>
      </w:r>
      <w:r>
        <w:rPr>
          <w:spacing w:val="-11"/>
          <w:sz w:val="29"/>
          <w:szCs w:val="29"/>
        </w:rPr>
        <w:t>工作停滞、延误或失败的，承担相应违约责任，另行约定。</w:t>
      </w:r>
    </w:p>
    <w:p w14:paraId="04A64020">
      <w:pPr>
        <w:pStyle w:val="2"/>
        <w:spacing w:before="19" w:line="304" w:lineRule="auto"/>
        <w:ind w:left="44" w:right="191" w:firstLine="544"/>
        <w:rPr>
          <w:sz w:val="29"/>
          <w:szCs w:val="29"/>
        </w:rPr>
      </w:pPr>
      <w:r>
        <w:rPr>
          <w:rFonts w:ascii="黑体" w:hAnsi="黑体" w:eastAsia="黑体" w:cs="黑体"/>
          <w:b/>
          <w:bCs/>
          <w:spacing w:val="-7"/>
          <w:sz w:val="29"/>
          <w:szCs w:val="29"/>
        </w:rPr>
        <w:t>第二十</w:t>
      </w:r>
      <w:r>
        <w:rPr>
          <w:rFonts w:ascii="黑体" w:hAnsi="黑体" w:eastAsia="黑体" w:cs="黑体"/>
          <w:spacing w:val="-82"/>
          <w:sz w:val="29"/>
          <w:szCs w:val="29"/>
        </w:rPr>
        <w:t xml:space="preserve"> </w:t>
      </w:r>
      <w:r>
        <w:rPr>
          <w:rFonts w:ascii="黑体" w:hAnsi="黑体" w:eastAsia="黑体" w:cs="黑体"/>
          <w:b/>
          <w:bCs/>
          <w:spacing w:val="-7"/>
          <w:sz w:val="29"/>
          <w:szCs w:val="29"/>
        </w:rPr>
        <w:t>一条</w:t>
      </w:r>
      <w:r>
        <w:rPr>
          <w:rFonts w:ascii="黑体" w:hAnsi="黑体" w:eastAsia="黑体" w:cs="黑体"/>
          <w:spacing w:val="100"/>
          <w:sz w:val="29"/>
          <w:szCs w:val="29"/>
        </w:rPr>
        <w:t xml:space="preserve"> </w:t>
      </w:r>
      <w:r>
        <w:rPr>
          <w:spacing w:val="-7"/>
          <w:sz w:val="29"/>
          <w:szCs w:val="29"/>
        </w:rPr>
        <w:t>双方确定，甲方有权利用乙方按照本合同约定提供</w:t>
      </w:r>
      <w:r>
        <w:rPr>
          <w:sz w:val="29"/>
          <w:szCs w:val="29"/>
        </w:rPr>
        <w:t xml:space="preserve"> </w:t>
      </w:r>
      <w:r>
        <w:rPr>
          <w:spacing w:val="-15"/>
          <w:sz w:val="29"/>
          <w:szCs w:val="29"/>
        </w:rPr>
        <w:t>的研究开发成果，进行后续改进。由此产生的具有实质性或创造性技术</w:t>
      </w:r>
      <w:r>
        <w:rPr>
          <w:spacing w:val="17"/>
          <w:sz w:val="29"/>
          <w:szCs w:val="29"/>
        </w:rPr>
        <w:t xml:space="preserve"> </w:t>
      </w:r>
      <w:r>
        <w:rPr>
          <w:spacing w:val="-7"/>
          <w:sz w:val="29"/>
          <w:szCs w:val="29"/>
        </w:rPr>
        <w:t>进步特征的新的技术成果及其权属，由</w:t>
      </w:r>
      <w:r>
        <w:rPr>
          <w:spacing w:val="128"/>
          <w:sz w:val="29"/>
          <w:szCs w:val="29"/>
        </w:rPr>
        <w:t xml:space="preserve"> </w:t>
      </w:r>
      <w:r>
        <w:rPr>
          <w:spacing w:val="-97"/>
          <w:sz w:val="29"/>
          <w:szCs w:val="29"/>
          <w:u w:val="single" w:color="auto"/>
        </w:rPr>
        <w:t xml:space="preserve"> </w:t>
      </w:r>
      <w:r>
        <w:rPr>
          <w:spacing w:val="-7"/>
          <w:sz w:val="29"/>
          <w:szCs w:val="29"/>
          <w:u w:val="single" w:color="auto"/>
        </w:rPr>
        <w:t>甲</w:t>
      </w:r>
      <w:r>
        <w:rPr>
          <w:spacing w:val="34"/>
          <w:sz w:val="29"/>
          <w:szCs w:val="29"/>
          <w:u w:val="single" w:color="auto"/>
        </w:rPr>
        <w:t xml:space="preserve">   </w:t>
      </w:r>
      <w:r>
        <w:rPr>
          <w:spacing w:val="-123"/>
          <w:sz w:val="29"/>
          <w:szCs w:val="29"/>
        </w:rPr>
        <w:t xml:space="preserve"> </w:t>
      </w:r>
      <w:r>
        <w:rPr>
          <w:spacing w:val="-7"/>
          <w:sz w:val="29"/>
          <w:szCs w:val="29"/>
        </w:rPr>
        <w:t>(甲、乙、双)方享</w:t>
      </w:r>
    </w:p>
    <w:p w14:paraId="6A8CEA7E">
      <w:pPr>
        <w:pStyle w:val="2"/>
        <w:spacing w:before="44" w:line="220" w:lineRule="auto"/>
        <w:ind w:left="44"/>
        <w:rPr>
          <w:sz w:val="29"/>
          <w:szCs w:val="29"/>
        </w:rPr>
      </w:pPr>
      <w:r>
        <w:rPr>
          <w:spacing w:val="-14"/>
          <w:sz w:val="29"/>
          <w:szCs w:val="29"/>
        </w:rPr>
        <w:t>有。</w:t>
      </w:r>
    </w:p>
    <w:p w14:paraId="2419D006">
      <w:pPr>
        <w:pStyle w:val="2"/>
        <w:spacing w:before="209" w:line="294" w:lineRule="auto"/>
        <w:ind w:left="44" w:right="92" w:firstLine="544"/>
        <w:rPr>
          <w:rFonts w:hint="eastAsia" w:eastAsia="宋体"/>
          <w:sz w:val="29"/>
          <w:szCs w:val="29"/>
          <w:lang w:eastAsia="zh-CN"/>
        </w:rPr>
      </w:pPr>
      <w:r>
        <w:rPr>
          <w:rFonts w:ascii="黑体" w:hAnsi="黑体" w:eastAsia="黑体" w:cs="黑体"/>
          <w:b/>
          <w:bCs/>
          <w:spacing w:val="-2"/>
          <w:sz w:val="29"/>
          <w:szCs w:val="29"/>
        </w:rPr>
        <w:t>第二十二条</w:t>
      </w:r>
      <w:r>
        <w:rPr>
          <w:rFonts w:ascii="黑体" w:hAnsi="黑体" w:eastAsia="黑体" w:cs="黑体"/>
          <w:spacing w:val="151"/>
          <w:sz w:val="29"/>
          <w:szCs w:val="29"/>
        </w:rPr>
        <w:t xml:space="preserve"> </w:t>
      </w:r>
      <w:r>
        <w:rPr>
          <w:spacing w:val="-2"/>
          <w:sz w:val="29"/>
          <w:szCs w:val="29"/>
        </w:rPr>
        <w:t xml:space="preserve">双方确定，在本合同有效期内，甲方指定  </w:t>
      </w:r>
      <w:r>
        <w:rPr>
          <w:spacing w:val="-133"/>
          <w:sz w:val="29"/>
          <w:szCs w:val="29"/>
          <w:u w:val="single" w:color="auto"/>
        </w:rPr>
        <w:t xml:space="preserve"> </w:t>
      </w:r>
      <w:r>
        <w:rPr>
          <w:spacing w:val="-2"/>
          <w:sz w:val="29"/>
          <w:szCs w:val="29"/>
          <w:u w:val="single" w:color="auto"/>
        </w:rPr>
        <w:t>朱春英</w:t>
      </w:r>
      <w:r>
        <w:rPr>
          <w:sz w:val="29"/>
          <w:szCs w:val="29"/>
        </w:rPr>
        <w:t xml:space="preserve"> </w:t>
      </w:r>
      <w:r>
        <w:rPr>
          <w:rFonts w:hint="eastAsia"/>
          <w:b/>
          <w:spacing w:val="-11"/>
          <w:sz w:val="29"/>
          <w:szCs w:val="29"/>
          <w:highlight w:val="yellow"/>
          <w:lang w:eastAsia="zh-CN"/>
        </w:rPr>
        <w:t>为甲方项目联系人，乙方指定</w:t>
      </w:r>
      <w:r>
        <w:rPr>
          <w:spacing w:val="127"/>
          <w:sz w:val="29"/>
          <w:szCs w:val="29"/>
        </w:rPr>
        <w:t xml:space="preserve"> </w:t>
      </w:r>
      <w:r>
        <w:rPr>
          <w:spacing w:val="-121"/>
          <w:sz w:val="29"/>
          <w:szCs w:val="29"/>
          <w:u w:val="single" w:color="auto"/>
        </w:rPr>
        <w:t xml:space="preserve"> </w:t>
      </w:r>
      <w:r>
        <w:rPr>
          <w:spacing w:val="-11"/>
          <w:sz w:val="29"/>
          <w:szCs w:val="29"/>
          <w:u w:val="single" w:color="auto"/>
        </w:rPr>
        <w:t>陆晓</w:t>
      </w:r>
      <w:r>
        <w:rPr>
          <w:spacing w:val="-11"/>
          <w:sz w:val="29"/>
          <w:szCs w:val="29"/>
        </w:rPr>
        <w:t xml:space="preserve">  </w:t>
      </w:r>
      <w:r>
        <w:rPr>
          <w:rFonts w:hint="eastAsia"/>
          <w:b/>
          <w:spacing w:val="-11"/>
          <w:sz w:val="29"/>
          <w:szCs w:val="29"/>
          <w:highlight w:val="yellow"/>
          <w:lang w:eastAsia="zh-CN"/>
        </w:rPr>
        <w:t>为乙方项目联系人。</w:t>
      </w:r>
    </w:p>
    <w:p w14:paraId="585C93A4">
      <w:pPr>
        <w:pStyle w:val="2"/>
        <w:spacing w:before="31" w:line="298" w:lineRule="auto"/>
        <w:ind w:left="44" w:right="128" w:firstLine="540"/>
        <w:rPr>
          <w:sz w:val="29"/>
          <w:szCs w:val="29"/>
        </w:rPr>
      </w:pPr>
      <w:r>
        <w:rPr>
          <w:spacing w:val="-12"/>
          <w:sz w:val="29"/>
          <w:szCs w:val="29"/>
        </w:rPr>
        <w:t>一方变更项目联系人的，应当及时以书面形式通知另一方。未及时</w:t>
      </w:r>
      <w:r>
        <w:rPr>
          <w:spacing w:val="3"/>
          <w:sz w:val="29"/>
          <w:szCs w:val="29"/>
        </w:rPr>
        <w:t xml:space="preserve"> </w:t>
      </w:r>
      <w:r>
        <w:rPr>
          <w:spacing w:val="-11"/>
          <w:sz w:val="29"/>
          <w:szCs w:val="29"/>
        </w:rPr>
        <w:t>通知并影响本合同履行或造成损失的，应承担相应的责任。</w:t>
      </w:r>
    </w:p>
    <w:p w14:paraId="1EBD5964">
      <w:pPr>
        <w:pStyle w:val="2"/>
        <w:spacing w:before="38" w:line="222" w:lineRule="auto"/>
        <w:ind w:left="589"/>
        <w:rPr>
          <w:sz w:val="29"/>
          <w:szCs w:val="29"/>
        </w:rPr>
      </w:pPr>
      <w:r>
        <w:rPr>
          <w:rFonts w:ascii="黑体" w:hAnsi="黑体" w:eastAsia="黑体" w:cs="黑体"/>
          <w:b/>
          <w:bCs/>
          <w:spacing w:val="-2"/>
          <w:sz w:val="29"/>
          <w:szCs w:val="29"/>
        </w:rPr>
        <w:t>第二十三条</w:t>
      </w:r>
      <w:r>
        <w:rPr>
          <w:rFonts w:ascii="黑体" w:hAnsi="黑体" w:eastAsia="黑体" w:cs="黑体"/>
          <w:spacing w:val="-2"/>
          <w:sz w:val="29"/>
          <w:szCs w:val="29"/>
        </w:rPr>
        <w:t xml:space="preserve">  </w:t>
      </w:r>
      <w:r>
        <w:rPr>
          <w:spacing w:val="-2"/>
          <w:sz w:val="29"/>
          <w:szCs w:val="29"/>
        </w:rPr>
        <w:t>双方确定，出现下列情形，致使本合同的履行成为</w:t>
      </w:r>
    </w:p>
    <w:p w14:paraId="0C9097B6">
      <w:pPr>
        <w:spacing w:line="222" w:lineRule="auto"/>
        <w:rPr>
          <w:sz w:val="29"/>
          <w:szCs w:val="29"/>
        </w:rPr>
        <w:sectPr>
          <w:pgSz w:w="11900" w:h="16840"/>
          <w:pgMar w:top="400" w:right="1335" w:bottom="0" w:left="1785" w:header="0" w:footer="0" w:gutter="0"/>
          <w:cols w:space="720" w:num="1"/>
        </w:sectPr>
      </w:pPr>
    </w:p>
    <w:p w14:paraId="6EE3F9EF">
      <w:pPr>
        <w:spacing w:line="287" w:lineRule="auto"/>
        <w:rPr>
          <w:rFonts w:ascii="Arial"/>
          <w:sz w:val="21"/>
        </w:rPr>
      </w:pPr>
    </w:p>
    <w:p w14:paraId="586CA42A">
      <w:pPr>
        <w:spacing w:line="287" w:lineRule="auto"/>
        <w:rPr>
          <w:rFonts w:ascii="Arial"/>
          <w:sz w:val="21"/>
        </w:rPr>
      </w:pPr>
    </w:p>
    <w:p w14:paraId="3AE62BA3">
      <w:pPr>
        <w:spacing w:line="287" w:lineRule="auto"/>
        <w:rPr>
          <w:rFonts w:ascii="Arial"/>
          <w:sz w:val="21"/>
        </w:rPr>
      </w:pPr>
    </w:p>
    <w:p w14:paraId="452D9B47">
      <w:pPr>
        <w:spacing w:line="287" w:lineRule="auto"/>
        <w:rPr>
          <w:rFonts w:ascii="Arial"/>
          <w:sz w:val="21"/>
        </w:rPr>
      </w:pPr>
    </w:p>
    <w:p w14:paraId="06869E9A">
      <w:pPr>
        <w:pStyle w:val="2"/>
        <w:spacing w:before="94" w:line="306" w:lineRule="auto"/>
        <w:ind w:left="744" w:right="2068" w:hanging="680"/>
        <w:rPr>
          <w:sz w:val="29"/>
          <w:szCs w:val="29"/>
        </w:rPr>
      </w:pPr>
      <w:r>
        <w:rPr>
          <w:rFonts w:hint="eastAsia"/>
          <w:b/>
          <w:spacing w:val="-13"/>
          <w:sz w:val="29"/>
          <w:szCs w:val="29"/>
          <w:highlight w:val="yellow"/>
          <w:lang w:eastAsia="zh-CN"/>
        </w:rPr>
        <w:t>不必要或不可能的，一方可以通知另一方解除本合同；</w:t>
      </w:r>
      <w:r>
        <w:rPr>
          <w:spacing w:val="16"/>
          <w:sz w:val="29"/>
          <w:szCs w:val="29"/>
        </w:rPr>
        <w:t xml:space="preserve"> </w:t>
      </w:r>
      <w:r>
        <w:rPr>
          <w:spacing w:val="-4"/>
          <w:sz w:val="29"/>
          <w:szCs w:val="29"/>
        </w:rPr>
        <w:t>1.</w:t>
      </w:r>
      <w:r>
        <w:rPr>
          <w:rFonts w:hint="eastAsia"/>
          <w:b/>
          <w:spacing w:val="-4"/>
          <w:sz w:val="29"/>
          <w:szCs w:val="29"/>
          <w:highlight w:val="yellow"/>
          <w:lang w:eastAsia="zh-CN"/>
        </w:rPr>
        <w:t>因发生不可抗力或技术风险</w:t>
      </w:r>
      <w:r>
        <w:rPr>
          <w:spacing w:val="-4"/>
          <w:sz w:val="29"/>
          <w:szCs w:val="29"/>
        </w:rPr>
        <w:t>；</w:t>
      </w:r>
    </w:p>
    <w:p w14:paraId="7409AC8D">
      <w:pPr>
        <w:pStyle w:val="2"/>
        <w:spacing w:before="32" w:line="220" w:lineRule="auto"/>
        <w:ind w:left="745"/>
      </w:pPr>
      <w:r>
        <w:rPr>
          <w:rFonts w:ascii="Times New Roman" w:hAnsi="Times New Roman" w:eastAsia="Times New Roman" w:cs="Times New Roman"/>
          <w:spacing w:val="-8"/>
        </w:rPr>
        <w:t>2.</w:t>
      </w:r>
      <w:r>
        <w:rPr>
          <w:rFonts w:ascii="Times New Roman" w:hAnsi="Times New Roman" w:eastAsia="Times New Roman" w:cs="Times New Roman"/>
          <w:spacing w:val="25"/>
        </w:rPr>
        <w:t xml:space="preserve">  </w:t>
      </w:r>
      <w:r>
        <w:rPr>
          <w:spacing w:val="-8"/>
          <w:u w:val="single" w:color="auto"/>
        </w:rPr>
        <w:t>无</w:t>
      </w:r>
      <w:r>
        <w:rPr>
          <w:u w:val="single" w:color="auto"/>
        </w:rPr>
        <w:t xml:space="preserve">                                               </w:t>
      </w:r>
    </w:p>
    <w:p w14:paraId="2BDDDA1E">
      <w:pPr>
        <w:pStyle w:val="2"/>
        <w:spacing w:before="114" w:line="312" w:lineRule="auto"/>
        <w:ind w:left="64" w:right="83" w:firstLine="574"/>
        <w:rPr>
          <w:sz w:val="29"/>
          <w:szCs w:val="29"/>
        </w:rPr>
      </w:pPr>
      <w:r>
        <w:rPr>
          <w:rFonts w:hint="eastAsia" w:ascii="黑体" w:hAnsi="黑体" w:eastAsia="黑体" w:cs="黑体"/>
          <w:b/>
          <w:bCs/>
          <w:spacing w:val="-2"/>
          <w:sz w:val="29"/>
          <w:szCs w:val="29"/>
          <w:highlight w:val="yellow"/>
          <w:lang w:eastAsia="zh-CN"/>
        </w:rPr>
        <w:t>第二十四条：双方因履行本合同而发生的争议，应协商</w:t>
      </w:r>
      <w:r>
        <w:rPr>
          <w:spacing w:val="-3"/>
          <w:sz w:val="29"/>
          <w:szCs w:val="29"/>
        </w:rPr>
        <w:t>、调解解</w:t>
      </w:r>
      <w:r>
        <w:rPr>
          <w:sz w:val="29"/>
          <w:szCs w:val="29"/>
        </w:rPr>
        <w:t xml:space="preserve"> </w:t>
      </w:r>
      <w:r>
        <w:rPr>
          <w:spacing w:val="-9"/>
          <w:sz w:val="29"/>
          <w:szCs w:val="29"/>
        </w:rPr>
        <w:t>决。协商、调解不成的，确定按以下第</w:t>
      </w:r>
      <w:r>
        <w:rPr>
          <w:rFonts w:ascii="Times New Roman" w:hAnsi="Times New Roman" w:eastAsia="Times New Roman" w:cs="Times New Roman"/>
          <w:spacing w:val="-9"/>
          <w:sz w:val="29"/>
          <w:szCs w:val="29"/>
          <w:u w:val="single" w:color="auto"/>
        </w:rPr>
        <w:t xml:space="preserve">      1      </w:t>
      </w:r>
      <w:r>
        <w:rPr>
          <w:spacing w:val="-9"/>
          <w:sz w:val="29"/>
          <w:szCs w:val="29"/>
        </w:rPr>
        <w:t>种方式处理：</w:t>
      </w:r>
    </w:p>
    <w:p w14:paraId="405087B5">
      <w:pPr>
        <w:pStyle w:val="2"/>
        <w:spacing w:before="11" w:line="305" w:lineRule="auto"/>
        <w:ind w:left="745" w:right="3508"/>
        <w:rPr>
          <w:rFonts w:hint="eastAsia" w:eastAsia="宋体"/>
          <w:sz w:val="29"/>
          <w:szCs w:val="29"/>
          <w:lang w:eastAsia="zh-CN"/>
        </w:rPr>
      </w:pPr>
      <w:r>
        <w:rPr>
          <w:spacing w:val="-10"/>
          <w:sz w:val="29"/>
          <w:szCs w:val="29"/>
        </w:rPr>
        <w:t>1</w:t>
      </w:r>
      <w:r>
        <w:rPr>
          <w:spacing w:val="-77"/>
          <w:sz w:val="29"/>
          <w:szCs w:val="29"/>
        </w:rPr>
        <w:t xml:space="preserve"> </w:t>
      </w:r>
      <w:r>
        <w:rPr>
          <w:spacing w:val="-10"/>
          <w:sz w:val="29"/>
          <w:szCs w:val="29"/>
        </w:rPr>
        <w:t>.提交</w:t>
      </w:r>
      <w:r>
        <w:rPr>
          <w:spacing w:val="32"/>
          <w:sz w:val="29"/>
          <w:szCs w:val="29"/>
        </w:rPr>
        <w:t xml:space="preserve"> </w:t>
      </w:r>
      <w:r>
        <w:rPr>
          <w:spacing w:val="-10"/>
          <w:sz w:val="29"/>
          <w:szCs w:val="29"/>
          <w:u w:val="single" w:color="auto"/>
        </w:rPr>
        <w:t>嘉 善</w:t>
      </w:r>
      <w:r>
        <w:rPr>
          <w:spacing w:val="32"/>
          <w:sz w:val="29"/>
          <w:szCs w:val="29"/>
          <w:u w:val="single" w:color="auto"/>
        </w:rPr>
        <w:t xml:space="preserve">   </w:t>
      </w:r>
      <w:r>
        <w:rPr>
          <w:spacing w:val="-10"/>
          <w:sz w:val="29"/>
          <w:szCs w:val="29"/>
        </w:rPr>
        <w:t>仲裁委员会仲裁；</w:t>
      </w:r>
      <w:r>
        <w:rPr>
          <w:spacing w:val="2"/>
          <w:sz w:val="29"/>
          <w:szCs w:val="29"/>
        </w:rPr>
        <w:t xml:space="preserve"> </w:t>
      </w:r>
      <w:r>
        <w:rPr>
          <w:spacing w:val="1"/>
          <w:sz w:val="29"/>
          <w:szCs w:val="29"/>
        </w:rPr>
        <w:t>2.依法向</w:t>
      </w:r>
      <w:r>
        <w:rPr>
          <w:rFonts w:hint="eastAsia"/>
          <w:b/>
          <w:spacing w:val="1"/>
          <w:sz w:val="29"/>
          <w:szCs w:val="29"/>
          <w:highlight w:val="yellow"/>
          <w:lang w:eastAsia="zh-CN"/>
        </w:rPr>
        <w:t>人民法院起诉。</w:t>
      </w:r>
    </w:p>
    <w:p w14:paraId="2B7E0C7D">
      <w:pPr>
        <w:pStyle w:val="2"/>
        <w:spacing w:before="69" w:line="387" w:lineRule="auto"/>
        <w:ind w:left="509" w:right="938"/>
        <w:rPr>
          <w:rFonts w:hint="eastAsia" w:eastAsia="宋体"/>
          <w:sz w:val="29"/>
          <w:szCs w:val="29"/>
          <w:lang w:eastAsia="zh-CN"/>
        </w:rPr>
      </w:pPr>
      <w:r>
        <w:rPr>
          <w:rFonts w:hint="eastAsia" w:ascii="黑体" w:hAnsi="黑体" w:eastAsia="黑体" w:cs="黑体"/>
          <w:b/>
          <w:bCs/>
          <w:spacing w:val="-1"/>
          <w:sz w:val="29"/>
          <w:szCs w:val="29"/>
          <w:highlight w:val="yellow"/>
          <w:lang w:eastAsia="zh-CN"/>
        </w:rPr>
        <w:t>第二十五条</w:t>
      </w:r>
      <w:r>
        <w:rPr>
          <w:rFonts w:ascii="黑体" w:hAnsi="黑体" w:eastAsia="黑体" w:cs="黑体"/>
          <w:spacing w:val="137"/>
          <w:sz w:val="29"/>
          <w:szCs w:val="29"/>
        </w:rPr>
        <w:t xml:space="preserve"> </w:t>
      </w:r>
      <w:r>
        <w:rPr>
          <w:rFonts w:hint="eastAsia" w:eastAsia="黑体"/>
          <w:b/>
          <w:spacing w:val="-1"/>
          <w:sz w:val="29"/>
          <w:szCs w:val="29"/>
          <w:highlight w:val="yellow"/>
          <w:lang w:eastAsia="zh-CN"/>
        </w:rPr>
        <w:t>本合同一式</w:t>
      </w:r>
      <w:r>
        <w:rPr>
          <w:spacing w:val="58"/>
          <w:sz w:val="29"/>
          <w:szCs w:val="29"/>
          <w:u w:val="single" w:color="auto"/>
        </w:rPr>
        <w:t xml:space="preserve">  </w:t>
      </w:r>
      <w:r>
        <w:rPr>
          <w:spacing w:val="-1"/>
          <w:sz w:val="29"/>
          <w:szCs w:val="29"/>
          <w:u w:val="single" w:color="auto"/>
        </w:rPr>
        <w:t>叁</w:t>
      </w:r>
      <w:r>
        <w:rPr>
          <w:spacing w:val="-1"/>
          <w:sz w:val="29"/>
          <w:szCs w:val="29"/>
        </w:rPr>
        <w:t xml:space="preserve">  份，</w:t>
      </w:r>
      <w:r>
        <w:rPr>
          <w:rFonts w:hint="eastAsia"/>
          <w:b/>
          <w:spacing w:val="-1"/>
          <w:sz w:val="29"/>
          <w:szCs w:val="29"/>
          <w:highlight w:val="yellow"/>
          <w:lang w:eastAsia="zh-CN"/>
        </w:rPr>
        <w:t>具有同等法律效力。</w:t>
      </w:r>
      <w:r>
        <w:rPr>
          <w:sz w:val="29"/>
          <w:szCs w:val="29"/>
        </w:rPr>
        <w:t xml:space="preserve"> </w:t>
      </w:r>
      <w:r>
        <w:rPr>
          <w:rFonts w:ascii="黑体" w:hAnsi="黑体" w:eastAsia="黑体" w:cs="黑体"/>
          <w:b/>
          <w:bCs/>
          <w:spacing w:val="1"/>
          <w:sz w:val="29"/>
          <w:szCs w:val="29"/>
        </w:rPr>
        <w:t>第二十六条</w:t>
      </w:r>
      <w:r>
        <w:rPr>
          <w:rFonts w:ascii="黑体" w:hAnsi="黑体" w:eastAsia="黑体" w:cs="黑体"/>
          <w:spacing w:val="130"/>
          <w:sz w:val="29"/>
          <w:szCs w:val="29"/>
        </w:rPr>
        <w:t xml:space="preserve"> </w:t>
      </w:r>
      <w:r>
        <w:rPr>
          <w:spacing w:val="1"/>
          <w:sz w:val="29"/>
          <w:szCs w:val="29"/>
        </w:rPr>
        <w:t>本合同经双</w:t>
      </w:r>
      <w:r>
        <w:rPr>
          <w:rFonts w:hint="eastAsia"/>
          <w:b/>
          <w:spacing w:val="1"/>
          <w:sz w:val="29"/>
          <w:szCs w:val="29"/>
          <w:highlight w:val="yellow"/>
          <w:lang w:eastAsia="zh-CN"/>
        </w:rPr>
        <w:t>方签字盖章后生效。</w:t>
      </w:r>
    </w:p>
    <w:p w14:paraId="584934D6">
      <w:pPr>
        <w:spacing w:line="289" w:lineRule="auto"/>
        <w:rPr>
          <w:rFonts w:ascii="Arial"/>
          <w:sz w:val="21"/>
        </w:rPr>
      </w:pPr>
    </w:p>
    <w:p w14:paraId="261C7E79">
      <w:pPr>
        <w:spacing w:line="289" w:lineRule="auto"/>
        <w:rPr>
          <w:rFonts w:ascii="Arial"/>
          <w:sz w:val="21"/>
        </w:rPr>
      </w:pPr>
    </w:p>
    <w:p w14:paraId="2A224A13">
      <w:pPr>
        <w:spacing w:line="289" w:lineRule="auto"/>
        <w:rPr>
          <w:rFonts w:ascii="Arial"/>
          <w:sz w:val="21"/>
        </w:rPr>
      </w:pPr>
    </w:p>
    <w:p w14:paraId="4C7FBAF7">
      <w:pPr>
        <w:spacing w:line="290" w:lineRule="auto"/>
        <w:rPr>
          <w:rFonts w:ascii="Arial"/>
          <w:sz w:val="21"/>
        </w:rPr>
      </w:pPr>
    </w:p>
    <w:p w14:paraId="3090109B">
      <w:pPr>
        <w:pStyle w:val="2"/>
        <w:spacing w:before="94" w:line="203" w:lineRule="auto"/>
        <w:ind w:left="634"/>
        <w:rPr>
          <w:sz w:val="29"/>
          <w:szCs w:val="29"/>
        </w:rPr>
      </w:pPr>
      <w:r>
        <w:drawing>
          <wp:anchor distT="0" distB="0" distL="0" distR="0" simplePos="0" relativeHeight="251671552" behindDoc="0" locked="0" layoutInCell="1" allowOverlap="1">
            <wp:simplePos x="0" y="0"/>
            <wp:positionH relativeFrom="column">
              <wp:posOffset>1235075</wp:posOffset>
            </wp:positionH>
            <wp:positionV relativeFrom="paragraph">
              <wp:posOffset>-695325</wp:posOffset>
            </wp:positionV>
            <wp:extent cx="1555750" cy="155575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0"/>
                    <a:stretch>
                      <a:fillRect/>
                    </a:stretch>
                  </pic:blipFill>
                  <pic:spPr>
                    <a:xfrm>
                      <a:off x="0" y="0"/>
                      <a:ext cx="1555732" cy="1555782"/>
                    </a:xfrm>
                    <a:prstGeom prst="rect">
                      <a:avLst/>
                    </a:prstGeom>
                  </pic:spPr>
                </pic:pic>
              </a:graphicData>
            </a:graphic>
          </wp:anchor>
        </w:drawing>
      </w:r>
      <w:r>
        <w:rPr>
          <w:spacing w:val="-13"/>
          <w:sz w:val="29"/>
          <w:szCs w:val="29"/>
        </w:rPr>
        <w:t>甲方：</w:t>
      </w:r>
      <w:r>
        <w:rPr>
          <w:spacing w:val="2"/>
          <w:sz w:val="29"/>
          <w:szCs w:val="29"/>
          <w:u w:val="single" w:color="auto"/>
        </w:rPr>
        <w:t xml:space="preserve">                                        </w:t>
      </w:r>
      <w:r>
        <w:rPr>
          <w:spacing w:val="1"/>
          <w:sz w:val="29"/>
          <w:szCs w:val="29"/>
          <w:u w:val="single" w:color="auto"/>
        </w:rPr>
        <w:t xml:space="preserve">  </w:t>
      </w:r>
      <w:r>
        <w:rPr>
          <w:spacing w:val="46"/>
          <w:sz w:val="29"/>
          <w:szCs w:val="29"/>
        </w:rPr>
        <w:t xml:space="preserve"> </w:t>
      </w:r>
      <w:r>
        <w:rPr>
          <w:spacing w:val="-13"/>
          <w:sz w:val="29"/>
          <w:szCs w:val="29"/>
        </w:rPr>
        <w:t>(盖章)</w:t>
      </w:r>
    </w:p>
    <w:p w14:paraId="6B561589">
      <w:pPr>
        <w:pStyle w:val="2"/>
        <w:jc w:val="right"/>
        <w:rPr>
          <w:sz w:val="29"/>
          <w:szCs w:val="29"/>
        </w:rPr>
      </w:pPr>
      <w:r>
        <w:rPr>
          <w:spacing w:val="-7"/>
          <w:sz w:val="29"/>
          <w:szCs w:val="29"/>
        </w:rPr>
        <w:t>法定代表人/委托代理人：</w:t>
      </w:r>
      <w:r>
        <w:rPr>
          <w:spacing w:val="8"/>
          <w:sz w:val="29"/>
          <w:szCs w:val="29"/>
          <w:u w:val="single" w:color="auto"/>
        </w:rPr>
        <w:t xml:space="preserve">         </w:t>
      </w:r>
      <w:r>
        <w:rPr>
          <w:position w:val="-14"/>
          <w:sz w:val="29"/>
          <w:szCs w:val="29"/>
        </w:rPr>
        <w:drawing>
          <wp:inline distT="0" distB="0" distL="0" distR="0">
            <wp:extent cx="742950" cy="43751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1"/>
                    <a:stretch>
                      <a:fillRect/>
                    </a:stretch>
                  </pic:blipFill>
                  <pic:spPr>
                    <a:xfrm>
                      <a:off x="0" y="0"/>
                      <a:ext cx="742955" cy="438108"/>
                    </a:xfrm>
                    <a:prstGeom prst="rect">
                      <a:avLst/>
                    </a:prstGeom>
                  </pic:spPr>
                </pic:pic>
              </a:graphicData>
            </a:graphic>
          </wp:inline>
        </w:drawing>
      </w:r>
      <w:r>
        <w:rPr>
          <w:spacing w:val="11"/>
          <w:sz w:val="29"/>
          <w:szCs w:val="29"/>
          <w:u w:val="single" w:color="auto"/>
        </w:rPr>
        <w:t xml:space="preserve">         </w:t>
      </w:r>
      <w:r>
        <w:rPr>
          <w:spacing w:val="-27"/>
          <w:sz w:val="29"/>
          <w:szCs w:val="29"/>
        </w:rPr>
        <w:t xml:space="preserve"> </w:t>
      </w:r>
      <w:r>
        <w:rPr>
          <w:spacing w:val="-7"/>
          <w:position w:val="-1"/>
          <w:sz w:val="29"/>
          <w:szCs w:val="29"/>
        </w:rPr>
        <w:t>(签名)</w:t>
      </w:r>
    </w:p>
    <w:p w14:paraId="2B648626">
      <w:pPr>
        <w:pStyle w:val="2"/>
        <w:spacing w:before="209" w:line="215" w:lineRule="auto"/>
        <w:ind w:left="5454"/>
        <w:rPr>
          <w:sz w:val="29"/>
          <w:szCs w:val="29"/>
        </w:rPr>
      </w:pPr>
      <w:r>
        <w:rPr>
          <w:sz w:val="29"/>
          <w:szCs w:val="29"/>
        </w:rPr>
        <w:t>2023年|0</w:t>
      </w:r>
      <w:r>
        <w:rPr>
          <w:spacing w:val="85"/>
          <w:sz w:val="29"/>
          <w:szCs w:val="29"/>
        </w:rPr>
        <w:t xml:space="preserve"> </w:t>
      </w:r>
      <w:r>
        <w:rPr>
          <w:sz w:val="29"/>
          <w:szCs w:val="29"/>
        </w:rPr>
        <w:t>月</w:t>
      </w:r>
      <w:r>
        <w:rPr>
          <w:spacing w:val="51"/>
          <w:sz w:val="29"/>
          <w:szCs w:val="29"/>
        </w:rPr>
        <w:t xml:space="preserve"> </w:t>
      </w:r>
      <w:r>
        <w:rPr>
          <w:sz w:val="29"/>
          <w:szCs w:val="29"/>
        </w:rPr>
        <w:t>1</w:t>
      </w:r>
      <w:r>
        <w:rPr>
          <w:spacing w:val="35"/>
          <w:sz w:val="29"/>
          <w:szCs w:val="29"/>
        </w:rPr>
        <w:t xml:space="preserve"> </w:t>
      </w:r>
      <w:r>
        <w:rPr>
          <w:sz w:val="29"/>
          <w:szCs w:val="29"/>
        </w:rPr>
        <w:t>3</w:t>
      </w:r>
      <w:r>
        <w:rPr>
          <w:spacing w:val="88"/>
          <w:sz w:val="29"/>
          <w:szCs w:val="29"/>
        </w:rPr>
        <w:t xml:space="preserve"> </w:t>
      </w:r>
      <w:r>
        <w:rPr>
          <w:sz w:val="29"/>
          <w:szCs w:val="29"/>
        </w:rPr>
        <w:t>日</w:t>
      </w:r>
    </w:p>
    <w:p w14:paraId="09E431CA">
      <w:pPr>
        <w:spacing w:line="285" w:lineRule="auto"/>
        <w:rPr>
          <w:rFonts w:ascii="Arial"/>
          <w:sz w:val="21"/>
        </w:rPr>
      </w:pPr>
    </w:p>
    <w:p w14:paraId="41539C80">
      <w:pPr>
        <w:spacing w:line="285" w:lineRule="auto"/>
        <w:rPr>
          <w:rFonts w:ascii="Arial"/>
          <w:sz w:val="21"/>
        </w:rPr>
      </w:pPr>
    </w:p>
    <w:p w14:paraId="2B86B7A1">
      <w:pPr>
        <w:spacing w:line="286" w:lineRule="auto"/>
        <w:rPr>
          <w:rFonts w:ascii="Arial"/>
          <w:sz w:val="21"/>
        </w:rPr>
      </w:pPr>
    </w:p>
    <w:p w14:paraId="2DD0938C">
      <w:pPr>
        <w:spacing w:line="286" w:lineRule="auto"/>
        <w:rPr>
          <w:rFonts w:ascii="Arial"/>
          <w:sz w:val="21"/>
        </w:rPr>
      </w:pPr>
    </w:p>
    <w:p w14:paraId="0BC25637">
      <w:pPr>
        <w:spacing w:line="286" w:lineRule="auto"/>
        <w:rPr>
          <w:rFonts w:ascii="Arial"/>
          <w:sz w:val="21"/>
        </w:rPr>
      </w:pPr>
    </w:p>
    <w:p w14:paraId="36757D92">
      <w:pPr>
        <w:pStyle w:val="2"/>
        <w:spacing w:before="94" w:line="261" w:lineRule="auto"/>
        <w:ind w:left="634" w:right="4"/>
        <w:rPr>
          <w:sz w:val="29"/>
          <w:szCs w:val="29"/>
        </w:rPr>
      </w:pPr>
      <w:r>
        <w:drawing>
          <wp:anchor distT="0" distB="0" distL="0" distR="0" simplePos="0" relativeHeight="251670528" behindDoc="0" locked="0" layoutInCell="1" allowOverlap="1">
            <wp:simplePos x="0" y="0"/>
            <wp:positionH relativeFrom="column">
              <wp:posOffset>3329940</wp:posOffset>
            </wp:positionH>
            <wp:positionV relativeFrom="paragraph">
              <wp:posOffset>-166370</wp:posOffset>
            </wp:positionV>
            <wp:extent cx="1435735" cy="141605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2"/>
                    <a:stretch>
                      <a:fillRect/>
                    </a:stretch>
                  </pic:blipFill>
                  <pic:spPr>
                    <a:xfrm>
                      <a:off x="0" y="0"/>
                      <a:ext cx="1435540" cy="1416234"/>
                    </a:xfrm>
                    <a:prstGeom prst="rect">
                      <a:avLst/>
                    </a:prstGeom>
                  </pic:spPr>
                </pic:pic>
              </a:graphicData>
            </a:graphic>
          </wp:anchor>
        </w:drawing>
      </w:r>
      <w:r>
        <w:rPr>
          <w:spacing w:val="1"/>
          <w:sz w:val="29"/>
          <w:szCs w:val="29"/>
        </w:rPr>
        <w:t>乙方：</w:t>
      </w:r>
      <w:r>
        <w:rPr>
          <w:spacing w:val="1"/>
          <w:sz w:val="29"/>
          <w:szCs w:val="29"/>
          <w:u w:val="single" w:color="auto"/>
        </w:rPr>
        <w:t xml:space="preserve">                                       </w:t>
      </w:r>
      <w:r>
        <w:rPr>
          <w:sz w:val="29"/>
          <w:szCs w:val="29"/>
          <w:u w:val="single" w:color="auto"/>
        </w:rPr>
        <w:t xml:space="preserve">    </w:t>
      </w:r>
      <w:r>
        <w:rPr>
          <w:spacing w:val="-20"/>
          <w:sz w:val="29"/>
          <w:szCs w:val="29"/>
        </w:rPr>
        <w:t xml:space="preserve"> </w:t>
      </w:r>
      <w:r>
        <w:rPr>
          <w:b/>
          <w:bCs/>
          <w:spacing w:val="1"/>
          <w:sz w:val="29"/>
          <w:szCs w:val="29"/>
        </w:rPr>
        <w:t>(盖章)</w:t>
      </w:r>
      <w:r>
        <w:rPr>
          <w:sz w:val="29"/>
          <w:szCs w:val="29"/>
        </w:rPr>
        <w:t xml:space="preserve"> </w:t>
      </w:r>
      <w:r>
        <w:rPr>
          <w:spacing w:val="-6"/>
          <w:sz w:val="29"/>
          <w:szCs w:val="29"/>
        </w:rPr>
        <w:t>法定代表人/委托代理人：</w:t>
      </w:r>
      <w:r>
        <w:rPr>
          <w:spacing w:val="-6"/>
          <w:sz w:val="29"/>
          <w:szCs w:val="29"/>
          <w:u w:val="single" w:color="auto"/>
        </w:rPr>
        <w:t xml:space="preserve">    </w:t>
      </w:r>
      <w:r>
        <w:rPr>
          <w:position w:val="-5"/>
          <w:sz w:val="29"/>
          <w:szCs w:val="29"/>
        </w:rPr>
        <w:drawing>
          <wp:inline distT="0" distB="0" distL="0" distR="0">
            <wp:extent cx="755650" cy="33020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3"/>
                    <a:stretch>
                      <a:fillRect/>
                    </a:stretch>
                  </pic:blipFill>
                  <pic:spPr>
                    <a:xfrm>
                      <a:off x="0" y="0"/>
                      <a:ext cx="755650" cy="330212"/>
                    </a:xfrm>
                    <a:prstGeom prst="rect">
                      <a:avLst/>
                    </a:prstGeom>
                  </pic:spPr>
                </pic:pic>
              </a:graphicData>
            </a:graphic>
          </wp:inline>
        </w:drawing>
      </w:r>
      <w:r>
        <w:rPr>
          <w:sz w:val="29"/>
          <w:szCs w:val="29"/>
          <w:u w:val="single" w:color="auto"/>
        </w:rPr>
        <w:t xml:space="preserve">               </w:t>
      </w:r>
      <w:r>
        <w:rPr>
          <w:spacing w:val="-29"/>
          <w:sz w:val="29"/>
          <w:szCs w:val="29"/>
        </w:rPr>
        <w:t xml:space="preserve"> </w:t>
      </w:r>
      <w:r>
        <w:rPr>
          <w:b/>
          <w:bCs/>
          <w:spacing w:val="-6"/>
          <w:sz w:val="29"/>
          <w:szCs w:val="29"/>
        </w:rPr>
        <w:t>(签名)</w:t>
      </w:r>
    </w:p>
    <w:p w14:paraId="2AE7E62C">
      <w:pPr>
        <w:spacing w:before="206" w:line="470" w:lineRule="exact"/>
        <w:ind w:firstLine="5154"/>
      </w:pPr>
      <w:r>
        <w:rPr>
          <w:position w:val="-9"/>
        </w:rPr>
        <w:drawing>
          <wp:inline distT="0" distB="0" distL="0" distR="0">
            <wp:extent cx="2032000" cy="29845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4"/>
                    <a:stretch>
                      <a:fillRect/>
                    </a:stretch>
                  </pic:blipFill>
                  <pic:spPr>
                    <a:xfrm>
                      <a:off x="0" y="0"/>
                      <a:ext cx="2032018" cy="298452"/>
                    </a:xfrm>
                    <a:prstGeom prst="rect">
                      <a:avLst/>
                    </a:prstGeom>
                  </pic:spPr>
                </pic:pic>
              </a:graphicData>
            </a:graphic>
          </wp:inline>
        </w:drawing>
      </w:r>
    </w:p>
    <w:p w14:paraId="6D6506DD">
      <w:pPr>
        <w:pStyle w:val="2"/>
        <w:spacing w:before="212" w:line="219" w:lineRule="auto"/>
        <w:ind w:left="64"/>
        <w:rPr>
          <w:sz w:val="29"/>
          <w:szCs w:val="29"/>
        </w:rPr>
      </w:pPr>
      <w:r>
        <w:rPr>
          <w:spacing w:val="-15"/>
          <w:sz w:val="29"/>
          <w:szCs w:val="29"/>
        </w:rPr>
        <w:t>印花税票粘贴处：</w:t>
      </w:r>
    </w:p>
    <w:p w14:paraId="1D7965B0">
      <w:pPr>
        <w:spacing w:line="219" w:lineRule="auto"/>
        <w:rPr>
          <w:sz w:val="29"/>
          <w:szCs w:val="29"/>
        </w:rPr>
        <w:sectPr>
          <w:pgSz w:w="11900" w:h="16840"/>
          <w:pgMar w:top="400" w:right="1316" w:bottom="0" w:left="1785" w:header="0" w:footer="0" w:gutter="0"/>
          <w:cols w:space="720" w:num="1"/>
        </w:sectPr>
      </w:pPr>
    </w:p>
    <w:p w14:paraId="5F7FB050">
      <w:pPr>
        <w:spacing w:line="244" w:lineRule="auto"/>
        <w:rPr>
          <w:rFonts w:ascii="Arial"/>
          <w:sz w:val="21"/>
        </w:rPr>
      </w:pPr>
    </w:p>
    <w:p w14:paraId="675B74B2">
      <w:pPr>
        <w:spacing w:line="244" w:lineRule="auto"/>
        <w:rPr>
          <w:rFonts w:ascii="Arial"/>
          <w:sz w:val="21"/>
        </w:rPr>
      </w:pPr>
    </w:p>
    <w:p w14:paraId="15C723BE">
      <w:pPr>
        <w:spacing w:line="244" w:lineRule="auto"/>
        <w:rPr>
          <w:rFonts w:ascii="Arial"/>
          <w:sz w:val="21"/>
        </w:rPr>
      </w:pPr>
    </w:p>
    <w:p w14:paraId="032C49EB">
      <w:pPr>
        <w:spacing w:line="244" w:lineRule="auto"/>
        <w:rPr>
          <w:rFonts w:ascii="Arial"/>
          <w:sz w:val="21"/>
        </w:rPr>
      </w:pPr>
    </w:p>
    <w:p w14:paraId="3275C53B">
      <w:pPr>
        <w:spacing w:line="244" w:lineRule="auto"/>
        <w:rPr>
          <w:rFonts w:ascii="Arial"/>
          <w:sz w:val="21"/>
        </w:rPr>
      </w:pPr>
    </w:p>
    <w:p w14:paraId="01469A0A">
      <w:pPr>
        <w:spacing w:line="244" w:lineRule="auto"/>
        <w:rPr>
          <w:rFonts w:ascii="Arial"/>
          <w:sz w:val="21"/>
        </w:rPr>
      </w:pPr>
    </w:p>
    <w:p w14:paraId="5543F992">
      <w:pPr>
        <w:spacing w:line="244" w:lineRule="auto"/>
        <w:rPr>
          <w:rFonts w:ascii="Arial"/>
          <w:sz w:val="21"/>
        </w:rPr>
      </w:pPr>
    </w:p>
    <w:p w14:paraId="4D10C44F">
      <w:pPr>
        <w:spacing w:line="244" w:lineRule="auto"/>
        <w:rPr>
          <w:rFonts w:ascii="Arial"/>
          <w:sz w:val="21"/>
        </w:rPr>
      </w:pPr>
    </w:p>
    <w:p w14:paraId="00B2C36E">
      <w:pPr>
        <w:spacing w:line="244" w:lineRule="auto"/>
        <w:rPr>
          <w:rFonts w:ascii="Arial"/>
          <w:sz w:val="21"/>
        </w:rPr>
      </w:pPr>
    </w:p>
    <w:p w14:paraId="01AF9387">
      <w:pPr>
        <w:spacing w:line="244" w:lineRule="auto"/>
        <w:rPr>
          <w:rFonts w:ascii="Arial"/>
          <w:sz w:val="21"/>
        </w:rPr>
      </w:pPr>
    </w:p>
    <w:p w14:paraId="3B02040F">
      <w:pPr>
        <w:spacing w:line="244" w:lineRule="auto"/>
        <w:rPr>
          <w:rFonts w:ascii="Arial"/>
          <w:sz w:val="21"/>
        </w:rPr>
      </w:pPr>
    </w:p>
    <w:p w14:paraId="0712BC3A">
      <w:pPr>
        <w:spacing w:line="244" w:lineRule="auto"/>
        <w:rPr>
          <w:rFonts w:ascii="Arial"/>
          <w:sz w:val="21"/>
        </w:rPr>
      </w:pPr>
    </w:p>
    <w:p w14:paraId="13B618C1">
      <w:pPr>
        <w:spacing w:line="245" w:lineRule="auto"/>
        <w:rPr>
          <w:rFonts w:ascii="Arial"/>
          <w:sz w:val="21"/>
        </w:rPr>
      </w:pPr>
    </w:p>
    <w:p w14:paraId="247D9D32">
      <w:pPr>
        <w:spacing w:line="245" w:lineRule="auto"/>
        <w:rPr>
          <w:rFonts w:ascii="Arial"/>
          <w:sz w:val="21"/>
        </w:rPr>
      </w:pPr>
      <w:r>
        <w:drawing>
          <wp:anchor distT="0" distB="0" distL="0" distR="0" simplePos="0" relativeHeight="251674624" behindDoc="0" locked="0" layoutInCell="1" allowOverlap="1">
            <wp:simplePos x="0" y="0"/>
            <wp:positionH relativeFrom="column">
              <wp:posOffset>34290</wp:posOffset>
            </wp:positionH>
            <wp:positionV relativeFrom="paragraph">
              <wp:posOffset>137160</wp:posOffset>
            </wp:positionV>
            <wp:extent cx="5441950" cy="1270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5"/>
                    <a:stretch>
                      <a:fillRect/>
                    </a:stretch>
                  </pic:blipFill>
                  <pic:spPr>
                    <a:xfrm>
                      <a:off x="0" y="0"/>
                      <a:ext cx="5441965" cy="12617"/>
                    </a:xfrm>
                    <a:prstGeom prst="rect">
                      <a:avLst/>
                    </a:prstGeom>
                  </pic:spPr>
                </pic:pic>
              </a:graphicData>
            </a:graphic>
          </wp:anchor>
        </w:drawing>
      </w:r>
    </w:p>
    <w:p w14:paraId="28BB588F">
      <w:pPr>
        <w:spacing w:line="245" w:lineRule="auto"/>
        <w:rPr>
          <w:rFonts w:ascii="Arial"/>
          <w:sz w:val="21"/>
        </w:rPr>
      </w:pPr>
    </w:p>
    <w:p w14:paraId="356576CB">
      <w:pPr>
        <w:pStyle w:val="2"/>
        <w:spacing w:before="94" w:line="339" w:lineRule="auto"/>
        <w:ind w:left="94" w:right="5607" w:firstLine="270"/>
        <w:rPr>
          <w:sz w:val="29"/>
          <w:szCs w:val="29"/>
        </w:rPr>
      </w:pPr>
      <w:r>
        <w:rPr>
          <w:spacing w:val="-7"/>
          <w:sz w:val="29"/>
          <w:szCs w:val="29"/>
        </w:rPr>
        <w:t>(以下由技术合同登记机构填写)</w:t>
      </w:r>
      <w:r>
        <w:rPr>
          <w:spacing w:val="6"/>
          <w:sz w:val="29"/>
          <w:szCs w:val="29"/>
        </w:rPr>
        <w:t xml:space="preserve"> </w:t>
      </w:r>
      <w:r>
        <w:rPr>
          <w:spacing w:val="-18"/>
          <w:sz w:val="29"/>
          <w:szCs w:val="29"/>
        </w:rPr>
        <w:t>合同登记编号：</w:t>
      </w:r>
    </w:p>
    <w:tbl>
      <w:tblPr>
        <w:tblStyle w:val="5"/>
        <w:tblW w:w="6830" w:type="dxa"/>
        <w:tblInd w:w="6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5"/>
        <w:gridCol w:w="419"/>
        <w:gridCol w:w="440"/>
        <w:gridCol w:w="429"/>
        <w:gridCol w:w="420"/>
        <w:gridCol w:w="419"/>
        <w:gridCol w:w="399"/>
        <w:gridCol w:w="449"/>
        <w:gridCol w:w="449"/>
        <w:gridCol w:w="420"/>
        <w:gridCol w:w="409"/>
        <w:gridCol w:w="430"/>
        <w:gridCol w:w="399"/>
        <w:gridCol w:w="439"/>
        <w:gridCol w:w="440"/>
        <w:gridCol w:w="434"/>
      </w:tblGrid>
      <w:tr w14:paraId="69BDE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35" w:type="dxa"/>
            <w:vAlign w:val="top"/>
          </w:tcPr>
          <w:p w14:paraId="77947CBE">
            <w:pPr>
              <w:rPr>
                <w:rFonts w:ascii="Arial"/>
                <w:sz w:val="21"/>
              </w:rPr>
            </w:pPr>
          </w:p>
        </w:tc>
        <w:tc>
          <w:tcPr>
            <w:tcW w:w="419" w:type="dxa"/>
            <w:vAlign w:val="top"/>
          </w:tcPr>
          <w:p w14:paraId="1226FCE3">
            <w:pPr>
              <w:rPr>
                <w:rFonts w:ascii="Arial"/>
                <w:sz w:val="21"/>
              </w:rPr>
            </w:pPr>
          </w:p>
        </w:tc>
        <w:tc>
          <w:tcPr>
            <w:tcW w:w="440" w:type="dxa"/>
            <w:vAlign w:val="top"/>
          </w:tcPr>
          <w:p w14:paraId="65E008E4">
            <w:pPr>
              <w:rPr>
                <w:rFonts w:ascii="Arial"/>
                <w:sz w:val="21"/>
              </w:rPr>
            </w:pPr>
          </w:p>
        </w:tc>
        <w:tc>
          <w:tcPr>
            <w:tcW w:w="429" w:type="dxa"/>
            <w:vAlign w:val="top"/>
          </w:tcPr>
          <w:p w14:paraId="53828B63">
            <w:pPr>
              <w:rPr>
                <w:rFonts w:ascii="Arial"/>
                <w:sz w:val="21"/>
              </w:rPr>
            </w:pPr>
          </w:p>
        </w:tc>
        <w:tc>
          <w:tcPr>
            <w:tcW w:w="420" w:type="dxa"/>
            <w:vAlign w:val="top"/>
          </w:tcPr>
          <w:p w14:paraId="51713B28">
            <w:pPr>
              <w:rPr>
                <w:rFonts w:ascii="Arial"/>
                <w:sz w:val="21"/>
              </w:rPr>
            </w:pPr>
          </w:p>
        </w:tc>
        <w:tc>
          <w:tcPr>
            <w:tcW w:w="419" w:type="dxa"/>
            <w:vAlign w:val="top"/>
          </w:tcPr>
          <w:p w14:paraId="0C7A539D">
            <w:pPr>
              <w:rPr>
                <w:rFonts w:ascii="Arial"/>
                <w:sz w:val="21"/>
              </w:rPr>
            </w:pPr>
          </w:p>
        </w:tc>
        <w:tc>
          <w:tcPr>
            <w:tcW w:w="399" w:type="dxa"/>
            <w:vAlign w:val="top"/>
          </w:tcPr>
          <w:p w14:paraId="3EE565CE">
            <w:pPr>
              <w:rPr>
                <w:rFonts w:ascii="Arial"/>
                <w:sz w:val="21"/>
              </w:rPr>
            </w:pPr>
          </w:p>
        </w:tc>
        <w:tc>
          <w:tcPr>
            <w:tcW w:w="449" w:type="dxa"/>
            <w:vAlign w:val="top"/>
          </w:tcPr>
          <w:p w14:paraId="7CD5DE8C">
            <w:pPr>
              <w:rPr>
                <w:rFonts w:ascii="Arial"/>
                <w:sz w:val="21"/>
              </w:rPr>
            </w:pPr>
          </w:p>
        </w:tc>
        <w:tc>
          <w:tcPr>
            <w:tcW w:w="449" w:type="dxa"/>
            <w:vAlign w:val="top"/>
          </w:tcPr>
          <w:p w14:paraId="3631D7C9">
            <w:pPr>
              <w:rPr>
                <w:rFonts w:ascii="Arial"/>
                <w:sz w:val="21"/>
              </w:rPr>
            </w:pPr>
          </w:p>
        </w:tc>
        <w:tc>
          <w:tcPr>
            <w:tcW w:w="420" w:type="dxa"/>
            <w:vAlign w:val="top"/>
          </w:tcPr>
          <w:p w14:paraId="1F3E0239">
            <w:pPr>
              <w:rPr>
                <w:rFonts w:ascii="Arial"/>
                <w:sz w:val="21"/>
              </w:rPr>
            </w:pPr>
          </w:p>
        </w:tc>
        <w:tc>
          <w:tcPr>
            <w:tcW w:w="409" w:type="dxa"/>
            <w:vAlign w:val="top"/>
          </w:tcPr>
          <w:p w14:paraId="016CE601">
            <w:pPr>
              <w:rPr>
                <w:rFonts w:ascii="Arial"/>
                <w:sz w:val="21"/>
              </w:rPr>
            </w:pPr>
          </w:p>
        </w:tc>
        <w:tc>
          <w:tcPr>
            <w:tcW w:w="430" w:type="dxa"/>
            <w:vAlign w:val="top"/>
          </w:tcPr>
          <w:p w14:paraId="6FEFD380">
            <w:pPr>
              <w:rPr>
                <w:rFonts w:ascii="Arial"/>
                <w:sz w:val="21"/>
              </w:rPr>
            </w:pPr>
          </w:p>
        </w:tc>
        <w:tc>
          <w:tcPr>
            <w:tcW w:w="399" w:type="dxa"/>
            <w:vAlign w:val="top"/>
          </w:tcPr>
          <w:p w14:paraId="0CF47139">
            <w:pPr>
              <w:rPr>
                <w:rFonts w:ascii="Arial"/>
                <w:sz w:val="21"/>
              </w:rPr>
            </w:pPr>
          </w:p>
        </w:tc>
        <w:tc>
          <w:tcPr>
            <w:tcW w:w="439" w:type="dxa"/>
            <w:vAlign w:val="top"/>
          </w:tcPr>
          <w:p w14:paraId="7FDB4C07">
            <w:pPr>
              <w:rPr>
                <w:rFonts w:ascii="Arial"/>
                <w:sz w:val="21"/>
              </w:rPr>
            </w:pPr>
          </w:p>
        </w:tc>
        <w:tc>
          <w:tcPr>
            <w:tcW w:w="440" w:type="dxa"/>
            <w:vAlign w:val="top"/>
          </w:tcPr>
          <w:p w14:paraId="25450F74">
            <w:pPr>
              <w:rPr>
                <w:rFonts w:ascii="Arial"/>
                <w:sz w:val="21"/>
              </w:rPr>
            </w:pPr>
          </w:p>
        </w:tc>
        <w:tc>
          <w:tcPr>
            <w:tcW w:w="434" w:type="dxa"/>
            <w:vAlign w:val="top"/>
          </w:tcPr>
          <w:p w14:paraId="6FD33F18">
            <w:pPr>
              <w:rPr>
                <w:rFonts w:ascii="Arial"/>
                <w:sz w:val="21"/>
              </w:rPr>
            </w:pPr>
          </w:p>
        </w:tc>
      </w:tr>
    </w:tbl>
    <w:p w14:paraId="3272054A">
      <w:pPr>
        <w:spacing w:line="242" w:lineRule="auto"/>
        <w:rPr>
          <w:rFonts w:ascii="Arial"/>
          <w:sz w:val="21"/>
        </w:rPr>
      </w:pPr>
    </w:p>
    <w:p w14:paraId="2FA79B24">
      <w:pPr>
        <w:spacing w:line="243" w:lineRule="auto"/>
        <w:rPr>
          <w:rFonts w:ascii="Arial"/>
          <w:sz w:val="21"/>
        </w:rPr>
      </w:pPr>
    </w:p>
    <w:p w14:paraId="00707C7C">
      <w:pPr>
        <w:spacing w:line="243" w:lineRule="auto"/>
        <w:rPr>
          <w:rFonts w:ascii="Arial"/>
          <w:sz w:val="21"/>
        </w:rPr>
      </w:pPr>
    </w:p>
    <w:p w14:paraId="639B68BA">
      <w:pPr>
        <w:pStyle w:val="2"/>
        <w:spacing w:before="94" w:line="219" w:lineRule="auto"/>
        <w:ind w:left="634"/>
        <w:rPr>
          <w:sz w:val="29"/>
          <w:szCs w:val="29"/>
        </w:rPr>
      </w:pPr>
      <w:r>
        <w:drawing>
          <wp:anchor distT="0" distB="0" distL="0" distR="0" simplePos="0" relativeHeight="251673600" behindDoc="0" locked="0" layoutInCell="1" allowOverlap="1">
            <wp:simplePos x="0" y="0"/>
            <wp:positionH relativeFrom="column">
              <wp:posOffset>6085205</wp:posOffset>
            </wp:positionH>
            <wp:positionV relativeFrom="paragraph">
              <wp:posOffset>433070</wp:posOffset>
            </wp:positionV>
            <wp:extent cx="222885" cy="1016635"/>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26"/>
                    <a:stretch>
                      <a:fillRect/>
                    </a:stretch>
                  </pic:blipFill>
                  <pic:spPr>
                    <a:xfrm>
                      <a:off x="0" y="0"/>
                      <a:ext cx="223132" cy="1016737"/>
                    </a:xfrm>
                    <a:prstGeom prst="rect">
                      <a:avLst/>
                    </a:prstGeom>
                  </pic:spPr>
                </pic:pic>
              </a:graphicData>
            </a:graphic>
          </wp:anchor>
        </w:drawing>
      </w:r>
      <w:r>
        <w:rPr>
          <w:spacing w:val="-9"/>
          <w:sz w:val="29"/>
          <w:szCs w:val="29"/>
        </w:rPr>
        <w:t>1. 申请登记人：</w:t>
      </w:r>
      <w:r>
        <w:rPr>
          <w:sz w:val="29"/>
          <w:szCs w:val="29"/>
          <w:u w:val="single" w:color="auto"/>
        </w:rPr>
        <w:t xml:space="preserve">                                      </w:t>
      </w:r>
    </w:p>
    <w:p w14:paraId="0A8AA4FF">
      <w:pPr>
        <w:pStyle w:val="2"/>
        <w:spacing w:before="274" w:line="219" w:lineRule="auto"/>
        <w:ind w:left="634"/>
        <w:rPr>
          <w:sz w:val="29"/>
          <w:szCs w:val="29"/>
        </w:rPr>
      </w:pPr>
      <w:r>
        <w:rPr>
          <w:spacing w:val="4"/>
          <w:sz w:val="29"/>
          <w:szCs w:val="29"/>
        </w:rPr>
        <w:t>2.</w:t>
      </w:r>
      <w:r>
        <w:rPr>
          <w:spacing w:val="-28"/>
          <w:sz w:val="29"/>
          <w:szCs w:val="29"/>
        </w:rPr>
        <w:t xml:space="preserve"> </w:t>
      </w:r>
      <w:r>
        <w:rPr>
          <w:spacing w:val="4"/>
          <w:sz w:val="29"/>
          <w:szCs w:val="29"/>
        </w:rPr>
        <w:t>登记材料：(1)</w:t>
      </w:r>
      <w:r>
        <w:rPr>
          <w:spacing w:val="-98"/>
          <w:sz w:val="29"/>
          <w:szCs w:val="29"/>
        </w:rPr>
        <w:t xml:space="preserve"> </w:t>
      </w:r>
      <w:r>
        <w:rPr>
          <w:sz w:val="29"/>
          <w:szCs w:val="29"/>
          <w:u w:val="single" w:color="auto"/>
        </w:rPr>
        <w:t xml:space="preserve">                                    </w:t>
      </w:r>
    </w:p>
    <w:p w14:paraId="2411B59C">
      <w:pPr>
        <w:pStyle w:val="2"/>
        <w:spacing w:before="226" w:line="222" w:lineRule="auto"/>
        <w:ind w:left="2484"/>
        <w:rPr>
          <w:sz w:val="36"/>
          <w:szCs w:val="36"/>
        </w:rPr>
      </w:pPr>
      <w:r>
        <w:rPr>
          <w:spacing w:val="-26"/>
          <w:sz w:val="36"/>
          <w:szCs w:val="36"/>
        </w:rPr>
        <w:t>(2)</w:t>
      </w:r>
      <w:r>
        <w:rPr>
          <w:spacing w:val="-103"/>
          <w:sz w:val="36"/>
          <w:szCs w:val="36"/>
        </w:rPr>
        <w:t xml:space="preserve"> </w:t>
      </w:r>
      <w:r>
        <w:rPr>
          <w:sz w:val="36"/>
          <w:szCs w:val="36"/>
          <w:u w:val="single" w:color="auto"/>
        </w:rPr>
        <w:t xml:space="preserve">                             </w:t>
      </w:r>
    </w:p>
    <w:p w14:paraId="2810EA36">
      <w:pPr>
        <w:pStyle w:val="2"/>
        <w:spacing w:before="193" w:line="222" w:lineRule="auto"/>
        <w:ind w:left="2484"/>
        <w:rPr>
          <w:sz w:val="29"/>
          <w:szCs w:val="29"/>
        </w:rPr>
      </w:pPr>
      <w:r>
        <w:rPr>
          <w:spacing w:val="-21"/>
          <w:sz w:val="29"/>
          <w:szCs w:val="29"/>
        </w:rPr>
        <w:t>(3)</w:t>
      </w:r>
      <w:r>
        <w:rPr>
          <w:spacing w:val="22"/>
          <w:sz w:val="29"/>
          <w:szCs w:val="29"/>
        </w:rPr>
        <w:t xml:space="preserve"> </w:t>
      </w:r>
      <w:r>
        <w:rPr>
          <w:sz w:val="29"/>
          <w:szCs w:val="29"/>
          <w:u w:val="single" w:color="auto"/>
        </w:rPr>
        <w:t xml:space="preserve">                                    </w:t>
      </w:r>
    </w:p>
    <w:p w14:paraId="1598ACF3">
      <w:pPr>
        <w:spacing w:line="282" w:lineRule="auto"/>
        <w:rPr>
          <w:rFonts w:ascii="Arial"/>
          <w:sz w:val="21"/>
        </w:rPr>
      </w:pPr>
    </w:p>
    <w:p w14:paraId="3978D2CA">
      <w:pPr>
        <w:spacing w:line="282" w:lineRule="auto"/>
        <w:rPr>
          <w:rFonts w:ascii="Arial"/>
          <w:sz w:val="21"/>
        </w:rPr>
      </w:pPr>
    </w:p>
    <w:p w14:paraId="43B6C69E">
      <w:pPr>
        <w:spacing w:line="282" w:lineRule="auto"/>
        <w:rPr>
          <w:rFonts w:ascii="Arial"/>
          <w:sz w:val="21"/>
        </w:rPr>
      </w:pPr>
    </w:p>
    <w:p w14:paraId="38BCBCC5">
      <w:pPr>
        <w:pStyle w:val="2"/>
        <w:spacing w:before="95" w:line="307" w:lineRule="auto"/>
        <w:ind w:left="634" w:right="1679"/>
        <w:rPr>
          <w:sz w:val="29"/>
          <w:szCs w:val="29"/>
        </w:rPr>
      </w:pPr>
      <w:r>
        <w:rPr>
          <w:spacing w:val="-1"/>
          <w:sz w:val="29"/>
          <w:szCs w:val="29"/>
        </w:rPr>
        <w:t>3.</w:t>
      </w:r>
      <w:r>
        <w:rPr>
          <w:spacing w:val="-19"/>
          <w:sz w:val="29"/>
          <w:szCs w:val="29"/>
        </w:rPr>
        <w:t xml:space="preserve"> </w:t>
      </w:r>
      <w:r>
        <w:rPr>
          <w:spacing w:val="-1"/>
          <w:sz w:val="29"/>
          <w:szCs w:val="29"/>
        </w:rPr>
        <w:t>合同类型：</w:t>
      </w:r>
      <w:r>
        <w:rPr>
          <w:spacing w:val="-1"/>
          <w:sz w:val="29"/>
          <w:szCs w:val="29"/>
          <w:u w:val="single" w:color="auto"/>
        </w:rPr>
        <w:t xml:space="preserve">                                        </w:t>
      </w:r>
      <w:r>
        <w:rPr>
          <w:sz w:val="29"/>
          <w:szCs w:val="29"/>
        </w:rPr>
        <w:t xml:space="preserve"> </w:t>
      </w:r>
      <w:r>
        <w:rPr>
          <w:spacing w:val="4"/>
          <w:sz w:val="29"/>
          <w:szCs w:val="29"/>
        </w:rPr>
        <w:t>4.合同交易额：</w:t>
      </w:r>
      <w:r>
        <w:rPr>
          <w:spacing w:val="-89"/>
          <w:sz w:val="29"/>
          <w:szCs w:val="29"/>
        </w:rPr>
        <w:t xml:space="preserve"> </w:t>
      </w:r>
      <w:r>
        <w:rPr>
          <w:sz w:val="29"/>
          <w:szCs w:val="29"/>
          <w:u w:val="single" w:color="auto"/>
        </w:rPr>
        <w:t xml:space="preserve">                                      </w:t>
      </w:r>
    </w:p>
    <w:p w14:paraId="0577B858">
      <w:pPr>
        <w:pStyle w:val="2"/>
        <w:spacing w:before="265" w:line="219" w:lineRule="auto"/>
        <w:ind w:left="634"/>
        <w:rPr>
          <w:sz w:val="29"/>
          <w:szCs w:val="29"/>
        </w:rPr>
      </w:pPr>
      <w:r>
        <w:rPr>
          <w:spacing w:val="-4"/>
          <w:sz w:val="29"/>
          <w:szCs w:val="29"/>
        </w:rPr>
        <w:t>5.</w:t>
      </w:r>
      <w:r>
        <w:rPr>
          <w:spacing w:val="-25"/>
          <w:sz w:val="29"/>
          <w:szCs w:val="29"/>
        </w:rPr>
        <w:t xml:space="preserve"> </w:t>
      </w:r>
      <w:r>
        <w:rPr>
          <w:spacing w:val="-4"/>
          <w:sz w:val="29"/>
          <w:szCs w:val="29"/>
        </w:rPr>
        <w:t>技术交易额：</w:t>
      </w:r>
      <w:r>
        <w:rPr>
          <w:sz w:val="29"/>
          <w:szCs w:val="29"/>
          <w:u w:val="single" w:color="auto"/>
        </w:rPr>
        <w:t xml:space="preserve">                                      </w:t>
      </w:r>
    </w:p>
    <w:p w14:paraId="4C662EBE">
      <w:pPr>
        <w:spacing w:line="261" w:lineRule="auto"/>
        <w:rPr>
          <w:rFonts w:ascii="Arial"/>
          <w:sz w:val="21"/>
        </w:rPr>
      </w:pPr>
    </w:p>
    <w:p w14:paraId="7D25B9FD">
      <w:pPr>
        <w:spacing w:line="262" w:lineRule="auto"/>
        <w:rPr>
          <w:rFonts w:ascii="Arial"/>
          <w:sz w:val="21"/>
        </w:rPr>
      </w:pPr>
      <w:r>
        <w:drawing>
          <wp:anchor distT="0" distB="0" distL="0" distR="0" simplePos="0" relativeHeight="251672576" behindDoc="0" locked="0" layoutInCell="1" allowOverlap="1">
            <wp:simplePos x="0" y="0"/>
            <wp:positionH relativeFrom="column">
              <wp:posOffset>5690235</wp:posOffset>
            </wp:positionH>
            <wp:positionV relativeFrom="paragraph">
              <wp:posOffset>113030</wp:posOffset>
            </wp:positionV>
            <wp:extent cx="295275" cy="98044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27"/>
                    <a:stretch>
                      <a:fillRect/>
                    </a:stretch>
                  </pic:blipFill>
                  <pic:spPr>
                    <a:xfrm>
                      <a:off x="0" y="0"/>
                      <a:ext cx="294967" cy="980181"/>
                    </a:xfrm>
                    <a:prstGeom prst="rect">
                      <a:avLst/>
                    </a:prstGeom>
                  </pic:spPr>
                </pic:pic>
              </a:graphicData>
            </a:graphic>
          </wp:anchor>
        </w:drawing>
      </w:r>
    </w:p>
    <w:p w14:paraId="4AB34BD1">
      <w:pPr>
        <w:spacing w:line="262" w:lineRule="auto"/>
        <w:rPr>
          <w:rFonts w:ascii="Arial"/>
          <w:sz w:val="21"/>
        </w:rPr>
      </w:pPr>
    </w:p>
    <w:p w14:paraId="4FA76340">
      <w:pPr>
        <w:pStyle w:val="2"/>
        <w:spacing w:before="95" w:line="382" w:lineRule="auto"/>
        <w:ind w:left="4444" w:right="2626" w:hanging="399"/>
        <w:rPr>
          <w:sz w:val="29"/>
          <w:szCs w:val="29"/>
        </w:rPr>
      </w:pPr>
      <w:r>
        <w:rPr>
          <w:spacing w:val="6"/>
          <w:sz w:val="29"/>
          <w:szCs w:val="29"/>
        </w:rPr>
        <w:t>技术合同登记机构(印章)</w:t>
      </w:r>
      <w:r>
        <w:rPr>
          <w:sz w:val="29"/>
          <w:szCs w:val="29"/>
        </w:rPr>
        <w:t xml:space="preserve"> </w:t>
      </w:r>
      <w:r>
        <w:rPr>
          <w:spacing w:val="-16"/>
          <w:sz w:val="29"/>
          <w:szCs w:val="29"/>
        </w:rPr>
        <w:t>经办人：</w:t>
      </w:r>
    </w:p>
    <w:p w14:paraId="20C68A3A">
      <w:pPr>
        <w:pStyle w:val="2"/>
        <w:spacing w:before="41" w:line="219" w:lineRule="auto"/>
        <w:ind w:left="5174"/>
        <w:rPr>
          <w:sz w:val="29"/>
          <w:szCs w:val="29"/>
        </w:rPr>
      </w:pPr>
      <w:r>
        <w:rPr>
          <w:spacing w:val="-11"/>
          <w:sz w:val="29"/>
          <w:szCs w:val="29"/>
        </w:rPr>
        <w:t>年</w:t>
      </w:r>
      <w:r>
        <w:rPr>
          <w:spacing w:val="19"/>
          <w:sz w:val="29"/>
          <w:szCs w:val="29"/>
        </w:rPr>
        <w:t xml:space="preserve">   </w:t>
      </w:r>
      <w:r>
        <w:rPr>
          <w:spacing w:val="-11"/>
          <w:sz w:val="29"/>
          <w:szCs w:val="29"/>
        </w:rPr>
        <w:t>月</w:t>
      </w:r>
      <w:r>
        <w:rPr>
          <w:spacing w:val="7"/>
          <w:sz w:val="29"/>
          <w:szCs w:val="29"/>
        </w:rPr>
        <w:t xml:space="preserve">    </w:t>
      </w:r>
      <w:r>
        <w:rPr>
          <w:spacing w:val="-11"/>
          <w:sz w:val="29"/>
          <w:szCs w:val="29"/>
        </w:rPr>
        <w:t>日</w:t>
      </w:r>
    </w:p>
    <w:sectPr>
      <w:pgSz w:w="11900" w:h="16840"/>
      <w:pgMar w:top="400" w:right="180"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51B36">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EDE8B">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CCC26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jpe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jpe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TotalTime>0</TotalTime>
  <ScaleCrop>false</ScaleCrop>
  <LinksUpToDate>false</LinksUpToDate>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2024-10-30T13:34:00Z</dcterms:created>
  <dc:creator>Kingsoft-PDF</dc:creator>
  <cp:lastModifiedBy>Administrator</cp:lastModifiedBy>
  <dcterms:modified xsi:type="dcterms:W3CDTF">2024-11-19T06:37:02Z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2024-10-30T13:34:58Z</vt:filetime>
  </property>
  <property fmtid="{D5CDD505-2E9C-101B-9397-08002B2CF9AE}" pid="4" name="UsrData">
    <vt:lpwstr>6721c57ce7e5c30020886d75wl</vt:lpwstr>
  </property>
  <property fmtid="{D5CDD505-2E9C-101B-9397-08002B2CF9AE}" pid="5" name="KSOProductBuildVer">
    <vt:lpwstr>2052-12.1.0.18608</vt:lpwstr>
  </property>
  <property fmtid="{D5CDD505-2E9C-101B-9397-08002B2CF9AE}" pid="6" name="ICV">
    <vt:lpwstr>655A9CD4E49245D8A14DD94D2C3E4CA7_12</vt:lpwstr>
  </property>
</Properties>
</file>