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28DE6">
      <w:pPr>
        <w:spacing w:line="34" w:lineRule="exact"/>
      </w:pPr>
      <w:bookmarkStart w:id="0" w:name="_GoBack"/>
      <w:bookmarkEnd w:id="0"/>
    </w:p>
    <w:tbl>
      <w:tblPr>
        <w:tblStyle w:val="5"/>
        <w:tblW w:w="8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0"/>
        <w:gridCol w:w="4390"/>
      </w:tblGrid>
      <w:tr w14:paraId="695E4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8600" w:type="dxa"/>
            <w:gridSpan w:val="2"/>
            <w:vAlign w:val="top"/>
          </w:tcPr>
          <w:p w14:paraId="4C7D8C1A">
            <w:pPr>
              <w:pStyle w:val="6"/>
              <w:spacing w:before="274" w:line="219" w:lineRule="auto"/>
              <w:ind w:left="3221"/>
              <w:rPr>
                <w:sz w:val="44"/>
                <w:szCs w:val="44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351790</wp:posOffset>
                  </wp:positionV>
                  <wp:extent cx="1600200" cy="157480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39" cy="1574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spacing w:val="-2"/>
                <w:sz w:val="44"/>
                <w:szCs w:val="44"/>
                <w:highlight w:val="yellow"/>
                <w:lang w:eastAsia="zh-CN"/>
              </w:rPr>
              <w:t>合同</w:t>
            </w:r>
            <w:r>
              <w:rPr>
                <w:b/>
                <w:bCs/>
                <w:spacing w:val="-2"/>
                <w:sz w:val="44"/>
                <w:szCs w:val="44"/>
              </w:rPr>
              <w:t>备案书</w:t>
            </w:r>
          </w:p>
        </w:tc>
      </w:tr>
      <w:tr w14:paraId="2E8FF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4210" w:type="dxa"/>
            <w:vAlign w:val="top"/>
          </w:tcPr>
          <w:p w14:paraId="5E289E80">
            <w:pPr>
              <w:pStyle w:val="6"/>
              <w:spacing w:before="179" w:line="219" w:lineRule="auto"/>
              <w:ind w:left="105"/>
            </w:pPr>
            <w:r>
              <w:rPr>
                <w:spacing w:val="48"/>
              </w:rPr>
              <w:t>企业</w:t>
            </w:r>
            <w:r>
              <w:rPr>
                <w:rFonts w:hint="eastAsia"/>
                <w:b/>
                <w:spacing w:val="48"/>
                <w:highlight w:val="yellow"/>
                <w:lang w:eastAsia="zh-CN"/>
              </w:rPr>
              <w:t>名称</w:t>
            </w:r>
            <w:r>
              <w:rPr>
                <w:spacing w:val="48"/>
              </w:rPr>
              <w:t>(</w:t>
            </w:r>
            <w:r>
              <w:rPr>
                <w:rFonts w:hint="eastAsia"/>
                <w:b/>
                <w:spacing w:val="48"/>
                <w:highlight w:val="yellow"/>
                <w:lang w:eastAsia="zh-CN"/>
              </w:rPr>
              <w:t>盖章</w:t>
            </w:r>
            <w:r>
              <w:rPr>
                <w:spacing w:val="48"/>
              </w:rPr>
              <w:t>)</w:t>
            </w:r>
          </w:p>
          <w:p w14:paraId="27947531">
            <w:pPr>
              <w:pStyle w:val="6"/>
              <w:spacing w:before="283" w:line="219" w:lineRule="auto"/>
              <w:ind w:left="10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spacing w:val="54"/>
                <w:highlight w:val="yellow"/>
                <w:lang w:eastAsia="zh-CN"/>
              </w:rPr>
              <w:t>浙江亿力机电股份有限公司</w:t>
            </w:r>
          </w:p>
        </w:tc>
        <w:tc>
          <w:tcPr>
            <w:tcW w:w="4390" w:type="dxa"/>
            <w:vAlign w:val="top"/>
          </w:tcPr>
          <w:p w14:paraId="5E889761">
            <w:pPr>
              <w:pStyle w:val="6"/>
              <w:spacing w:before="159" w:line="219" w:lineRule="auto"/>
              <w:ind w:left="75"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44450</wp:posOffset>
                  </wp:positionV>
                  <wp:extent cx="1485900" cy="146050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10" cy="1460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48"/>
              </w:rPr>
              <w:t>载体</w:t>
            </w:r>
            <w:r>
              <w:rPr>
                <w:rFonts w:hint="eastAsia"/>
                <w:b/>
                <w:spacing w:val="48"/>
                <w:highlight w:val="yellow"/>
                <w:lang w:eastAsia="zh-CN"/>
              </w:rPr>
              <w:t>名称</w:t>
            </w:r>
            <w:r>
              <w:rPr>
                <w:spacing w:val="48"/>
              </w:rPr>
              <w:t>(</w:t>
            </w:r>
            <w:r>
              <w:rPr>
                <w:rFonts w:hint="eastAsia"/>
                <w:b/>
                <w:spacing w:val="48"/>
                <w:highlight w:val="yellow"/>
                <w:lang w:eastAsia="zh-CN"/>
              </w:rPr>
              <w:t>盖章</w:t>
            </w:r>
            <w:r>
              <w:rPr>
                <w:spacing w:val="48"/>
              </w:rPr>
              <w:t>)</w:t>
            </w:r>
          </w:p>
          <w:p w14:paraId="74AD0066">
            <w:pPr>
              <w:pStyle w:val="6"/>
              <w:spacing w:before="313" w:line="219" w:lineRule="auto"/>
              <w:ind w:left="7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spacing w:val="54"/>
                <w:highlight w:val="yellow"/>
                <w:lang w:eastAsia="zh-CN"/>
              </w:rPr>
              <w:t>苏州科技大学</w:t>
            </w:r>
          </w:p>
        </w:tc>
      </w:tr>
      <w:tr w14:paraId="0E0E6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8600" w:type="dxa"/>
            <w:gridSpan w:val="2"/>
            <w:vAlign w:val="top"/>
          </w:tcPr>
          <w:p w14:paraId="14A8B132">
            <w:pPr>
              <w:pStyle w:val="6"/>
              <w:spacing w:before="204" w:line="220" w:lineRule="auto"/>
              <w:ind w:left="105"/>
            </w:pP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合同项目名称</w:t>
            </w:r>
            <w:r>
              <w:rPr>
                <w:spacing w:val="-1"/>
              </w:rPr>
              <w:t>：</w:t>
            </w:r>
          </w:p>
          <w:p w14:paraId="7E1D7BA8">
            <w:pPr>
              <w:pStyle w:val="6"/>
              <w:spacing w:before="286" w:line="219" w:lineRule="auto"/>
              <w:ind w:left="1618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46"/>
              </w:rPr>
              <w:t>交</w:t>
            </w:r>
            <w:r>
              <w:rPr>
                <w:rFonts w:hint="eastAsia"/>
                <w:b/>
                <w:bCs/>
                <w:spacing w:val="46"/>
                <w:highlight w:val="yellow"/>
                <w:lang w:eastAsia="zh-CN"/>
              </w:rPr>
              <w:t>流</w:t>
            </w:r>
            <w:r>
              <w:rPr>
                <w:b/>
                <w:bCs/>
                <w:spacing w:val="46"/>
              </w:rPr>
              <w:t>大</w:t>
            </w:r>
            <w:r>
              <w:rPr>
                <w:rFonts w:hint="eastAsia"/>
                <w:b/>
                <w:bCs/>
                <w:spacing w:val="46"/>
                <w:highlight w:val="yellow"/>
                <w:lang w:eastAsia="zh-CN"/>
              </w:rPr>
              <w:t>功率无刷电机驱动系统</w:t>
            </w:r>
          </w:p>
        </w:tc>
      </w:tr>
      <w:tr w14:paraId="1C3B1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4210" w:type="dxa"/>
            <w:vAlign w:val="top"/>
          </w:tcPr>
          <w:p w14:paraId="302E28FF">
            <w:pPr>
              <w:pStyle w:val="6"/>
              <w:spacing w:before="184" w:line="219" w:lineRule="auto"/>
              <w:ind w:left="105"/>
            </w:pPr>
            <w:r>
              <w:rPr>
                <w:spacing w:val="-1"/>
              </w:rPr>
              <w:t>合作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项目</w:t>
            </w:r>
            <w:r>
              <w:rPr>
                <w:spacing w:val="-1"/>
              </w:rPr>
              <w:t>(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产品</w:t>
            </w:r>
            <w:r>
              <w:rPr>
                <w:spacing w:val="-1"/>
              </w:rPr>
              <w:t>)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研发</w:t>
            </w:r>
            <w:r>
              <w:rPr>
                <w:spacing w:val="-1"/>
              </w:rPr>
              <w:t>总投入：</w:t>
            </w:r>
          </w:p>
          <w:p w14:paraId="36A1008C">
            <w:pPr>
              <w:pStyle w:val="6"/>
              <w:spacing w:before="310" w:line="220" w:lineRule="auto"/>
              <w:ind w:left="162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highlight w:val="yellow"/>
                <w:lang w:eastAsia="zh-CN"/>
              </w:rPr>
              <w:t>15万</w:t>
            </w:r>
          </w:p>
        </w:tc>
        <w:tc>
          <w:tcPr>
            <w:tcW w:w="4390" w:type="dxa"/>
            <w:vAlign w:val="top"/>
          </w:tcPr>
          <w:p w14:paraId="590FD8E7">
            <w:pPr>
              <w:pStyle w:val="6"/>
              <w:spacing w:before="164" w:line="219" w:lineRule="auto"/>
              <w:ind w:left="75"/>
            </w:pPr>
            <w:r>
              <w:rPr>
                <w:spacing w:val="-1"/>
              </w:rPr>
              <w:t>预计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产生效</w:t>
            </w:r>
            <w:r>
              <w:rPr>
                <w:spacing w:val="-1"/>
              </w:rPr>
              <w:t>益：</w:t>
            </w:r>
          </w:p>
        </w:tc>
      </w:tr>
      <w:tr w14:paraId="00FA2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210" w:type="dxa"/>
            <w:vAlign w:val="top"/>
          </w:tcPr>
          <w:p w14:paraId="7D0460D0">
            <w:pPr>
              <w:pStyle w:val="6"/>
              <w:spacing w:before="172" w:line="219" w:lineRule="auto"/>
              <w:ind w:left="10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highlight w:val="yellow"/>
                <w:lang w:eastAsia="zh-CN"/>
              </w:rPr>
              <w:t>合同金额</w:t>
            </w:r>
            <w:r>
              <w:t>：</w:t>
            </w:r>
            <w:r>
              <w:rPr>
                <w:rFonts w:hint="eastAsia"/>
                <w:b/>
                <w:bCs/>
                <w:highlight w:val="yellow"/>
                <w:lang w:eastAsia="zh-CN"/>
              </w:rPr>
              <w:t>15万</w:t>
            </w:r>
          </w:p>
        </w:tc>
        <w:tc>
          <w:tcPr>
            <w:tcW w:w="4390" w:type="dxa"/>
            <w:vAlign w:val="top"/>
          </w:tcPr>
          <w:p w14:paraId="154E8F6B">
            <w:pPr>
              <w:pStyle w:val="6"/>
              <w:spacing w:before="163" w:line="219" w:lineRule="auto"/>
              <w:ind w:left="75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申请创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新</w:t>
            </w:r>
            <w:r>
              <w:rPr>
                <w:spacing w:val="-1"/>
              </w:rPr>
              <w:t>券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金额</w:t>
            </w:r>
            <w:r>
              <w:rPr>
                <w:spacing w:val="-1"/>
              </w:rPr>
              <w:t>：</w:t>
            </w:r>
            <w:r>
              <w:rPr>
                <w:b/>
                <w:bCs/>
                <w:spacing w:val="-1"/>
              </w:rPr>
              <w:t>7.</w:t>
            </w:r>
            <w:r>
              <w:rPr>
                <w:rFonts w:hint="eastAsia"/>
                <w:b/>
                <w:bCs/>
                <w:spacing w:val="-1"/>
                <w:highlight w:val="yellow"/>
                <w:lang w:eastAsia="zh-CN"/>
              </w:rPr>
              <w:t>5万</w:t>
            </w:r>
          </w:p>
        </w:tc>
      </w:tr>
      <w:tr w14:paraId="5D899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600" w:type="dxa"/>
            <w:gridSpan w:val="2"/>
            <w:vAlign w:val="top"/>
          </w:tcPr>
          <w:p w14:paraId="67467FBE">
            <w:pPr>
              <w:pStyle w:val="6"/>
              <w:spacing w:before="186" w:line="219" w:lineRule="auto"/>
              <w:ind w:left="105"/>
            </w:pPr>
            <w:r>
              <w:rPr>
                <w:spacing w:val="-1"/>
              </w:rPr>
              <w:t>申领创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新</w:t>
            </w:r>
            <w:r>
              <w:rPr>
                <w:spacing w:val="-1"/>
              </w:rPr>
              <w:t>券平台：</w:t>
            </w:r>
          </w:p>
          <w:p w14:paraId="7C044A0A">
            <w:pPr>
              <w:spacing w:line="245" w:lineRule="auto"/>
              <w:rPr>
                <w:rFonts w:ascii="Arial"/>
                <w:sz w:val="21"/>
              </w:rPr>
            </w:pPr>
          </w:p>
          <w:p w14:paraId="2F4833A5">
            <w:pPr>
              <w:pStyle w:val="6"/>
              <w:spacing w:before="82" w:line="239" w:lineRule="auto"/>
              <w:ind w:left="105"/>
            </w:pP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1</w:t>
            </w:r>
            <w:r>
              <w:rPr>
                <w:spacing w:val="-2"/>
              </w:rPr>
              <w:t>.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科技</w:t>
            </w:r>
            <w:r>
              <w:rPr>
                <w:spacing w:val="-2"/>
              </w:rPr>
              <w:t>大脑</w:t>
            </w:r>
            <w:r>
              <w:rPr>
                <w:spacing w:val="58"/>
              </w:rPr>
              <w:t xml:space="preserve">  </w:t>
            </w:r>
            <w:r>
              <w:rPr>
                <w:spacing w:val="-41"/>
                <w:position w:val="-6"/>
                <w:sz w:val="19"/>
                <w:szCs w:val="19"/>
                <w:u w:val="single" w:color="auto"/>
              </w:rPr>
              <w:t xml:space="preserve"> </w:t>
            </w:r>
            <w:r>
              <w:rPr>
                <w:spacing w:val="-2"/>
                <w:position w:val="-6"/>
                <w:sz w:val="19"/>
                <w:szCs w:val="19"/>
                <w:u w:val="single" w:color="auto"/>
              </w:rPr>
              <w:t>√</w:t>
            </w:r>
            <w:r>
              <w:rPr>
                <w:spacing w:val="-2"/>
                <w:position w:val="-6"/>
                <w:sz w:val="19"/>
                <w:szCs w:val="19"/>
              </w:rPr>
              <w:t xml:space="preserve">                          </w:t>
            </w:r>
            <w:r>
              <w:rPr>
                <w:rFonts w:hint="eastAsia"/>
                <w:b/>
                <w:bCs/>
                <w:spacing w:val="-2"/>
                <w:highlight w:val="yellow"/>
                <w:lang w:eastAsia="zh-CN"/>
              </w:rPr>
              <w:t>2</w:t>
            </w:r>
            <w:r>
              <w:rPr>
                <w:b/>
                <w:bCs/>
                <w:spacing w:val="-2"/>
              </w:rPr>
              <w:t>.长</w:t>
            </w:r>
            <w:r>
              <w:rPr>
                <w:rFonts w:hint="eastAsia"/>
                <w:b/>
                <w:bCs/>
                <w:spacing w:val="-2"/>
                <w:highlight w:val="yellow"/>
                <w:lang w:eastAsia="zh-CN"/>
              </w:rPr>
              <w:t>三</w:t>
            </w:r>
            <w:r>
              <w:rPr>
                <w:b/>
                <w:bCs/>
                <w:spacing w:val="-2"/>
              </w:rPr>
              <w:t>角通</w:t>
            </w:r>
            <w:r>
              <w:rPr>
                <w:rFonts w:hint="eastAsia"/>
                <w:b/>
                <w:bCs/>
                <w:spacing w:val="-2"/>
                <w:highlight w:val="yellow"/>
                <w:lang w:eastAsia="zh-CN"/>
              </w:rPr>
              <w:t>用</w:t>
            </w:r>
            <w:r>
              <w:rPr>
                <w:b/>
                <w:bCs/>
                <w:spacing w:val="-2"/>
              </w:rPr>
              <w:t>通兑</w:t>
            </w:r>
          </w:p>
        </w:tc>
      </w:tr>
      <w:tr w14:paraId="78DCA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8600" w:type="dxa"/>
            <w:gridSpan w:val="2"/>
            <w:vAlign w:val="top"/>
          </w:tcPr>
          <w:p w14:paraId="44F26C30">
            <w:pPr>
              <w:pStyle w:val="6"/>
              <w:spacing w:before="195" w:line="219" w:lineRule="auto"/>
              <w:ind w:left="105"/>
            </w:pPr>
            <w:r>
              <w:rPr>
                <w:spacing w:val="-1"/>
              </w:rPr>
              <w:t>科室审核意见：</w:t>
            </w:r>
          </w:p>
        </w:tc>
      </w:tr>
      <w:tr w14:paraId="1D3BA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8600" w:type="dxa"/>
            <w:gridSpan w:val="2"/>
            <w:vAlign w:val="top"/>
          </w:tcPr>
          <w:p w14:paraId="5B658FEA">
            <w:pPr>
              <w:pStyle w:val="6"/>
              <w:spacing w:before="198" w:line="219" w:lineRule="auto"/>
              <w:ind w:left="105"/>
            </w:pPr>
            <w:r>
              <w:rPr>
                <w:spacing w:val="-1"/>
              </w:rPr>
              <w:t>分管领导审核意见：</w:t>
            </w:r>
          </w:p>
        </w:tc>
      </w:tr>
      <w:tr w14:paraId="04ABD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8600" w:type="dxa"/>
            <w:gridSpan w:val="2"/>
            <w:vAlign w:val="top"/>
          </w:tcPr>
          <w:p w14:paraId="7E355BF5">
            <w:pPr>
              <w:pStyle w:val="6"/>
              <w:spacing w:before="177" w:line="219" w:lineRule="auto"/>
              <w:ind w:left="105"/>
            </w:pPr>
            <w:r>
              <w:rPr>
                <w:spacing w:val="-1"/>
              </w:rPr>
              <w:t>局务会议审核意见：</w:t>
            </w:r>
          </w:p>
        </w:tc>
      </w:tr>
    </w:tbl>
    <w:p w14:paraId="6FBDE432">
      <w:pPr>
        <w:spacing w:line="28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3437890</wp:posOffset>
            </wp:positionH>
            <wp:positionV relativeFrom="paragraph">
              <wp:posOffset>161925</wp:posOffset>
            </wp:positionV>
            <wp:extent cx="1320800" cy="2222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22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EC42FD">
      <w:pPr>
        <w:spacing w:before="71" w:line="223" w:lineRule="auto"/>
        <w:ind w:left="4538"/>
        <w:rPr>
          <w:rFonts w:hint="eastAsia" w:ascii="黑体" w:hAnsi="黑体" w:eastAsia="黑体" w:cs="黑体"/>
          <w:sz w:val="22"/>
          <w:szCs w:val="22"/>
          <w:lang w:eastAsia="zh-CN"/>
        </w:rPr>
      </w:pPr>
      <w:r>
        <w:rPr>
          <w:rFonts w:ascii="黑体" w:hAnsi="黑体" w:eastAsia="黑体" w:cs="黑体"/>
          <w:b/>
          <w:bCs/>
          <w:spacing w:val="-4"/>
          <w:sz w:val="22"/>
          <w:szCs w:val="22"/>
        </w:rPr>
        <w:t>备案</w:t>
      </w:r>
      <w:r>
        <w:rPr>
          <w:rFonts w:hint="eastAsia" w:ascii="黑体" w:hAnsi="黑体" w:eastAsia="黑体" w:cs="黑体"/>
          <w:b/>
          <w:bCs/>
          <w:spacing w:val="-4"/>
          <w:sz w:val="22"/>
          <w:szCs w:val="22"/>
          <w:highlight w:val="yellow"/>
          <w:lang w:eastAsia="zh-CN"/>
        </w:rPr>
        <w:t>时间</w:t>
      </w:r>
    </w:p>
    <w:p w14:paraId="7EF823ED">
      <w:pPr>
        <w:spacing w:line="223" w:lineRule="auto"/>
        <w:rPr>
          <w:rFonts w:ascii="黑体" w:hAnsi="黑体" w:eastAsia="黑体" w:cs="黑体"/>
          <w:sz w:val="22"/>
          <w:szCs w:val="22"/>
        </w:rPr>
        <w:sectPr>
          <w:pgSz w:w="11900" w:h="16830"/>
          <w:pgMar w:top="1430" w:right="1735" w:bottom="0" w:left="1554" w:header="0" w:footer="0" w:gutter="0"/>
          <w:cols w:space="720" w:num="1"/>
        </w:sectPr>
      </w:pPr>
    </w:p>
    <w:p w14:paraId="669A7AFD">
      <w:pPr>
        <w:pStyle w:val="2"/>
        <w:spacing w:before="175" w:line="218" w:lineRule="auto"/>
        <w:ind w:left="1845"/>
        <w:rPr>
          <w:rFonts w:hint="eastAsia" w:eastAsia="宋体"/>
          <w:lang w:eastAsia="zh-CN"/>
        </w:rPr>
      </w:pPr>
      <w:r>
        <w:rPr>
          <w:rFonts w:hint="eastAsia"/>
          <w:b/>
          <w:bCs/>
          <w:spacing w:val="-20"/>
          <w:highlight w:val="yellow"/>
          <w:lang w:eastAsia="zh-CN"/>
        </w:rPr>
        <w:t>合同编号</w:t>
      </w:r>
      <w:r>
        <w:rPr>
          <w:b/>
          <w:bCs/>
          <w:spacing w:val="-20"/>
        </w:rPr>
        <w:t>：</w:t>
      </w:r>
      <w:r>
        <w:rPr>
          <w:rFonts w:hint="eastAsia"/>
          <w:b/>
          <w:bCs/>
          <w:spacing w:val="-20"/>
          <w:highlight w:val="yellow"/>
          <w:lang w:eastAsia="zh-CN"/>
        </w:rPr>
        <w:t>1JDQ</w:t>
      </w:r>
      <w:r>
        <w:rPr>
          <w:b/>
          <w:bCs/>
          <w:spacing w:val="-20"/>
        </w:rPr>
        <w:t>T</w:t>
      </w:r>
      <w:r>
        <w:rPr>
          <w:rFonts w:hint="eastAsia"/>
          <w:b/>
          <w:bCs/>
          <w:spacing w:val="-20"/>
          <w:highlight w:val="yellow"/>
          <w:lang w:eastAsia="zh-CN"/>
        </w:rPr>
        <w:t>202206012</w:t>
      </w:r>
    </w:p>
    <w:p w14:paraId="7741ADD0">
      <w:pPr>
        <w:spacing w:line="279" w:lineRule="auto"/>
        <w:rPr>
          <w:rFonts w:ascii="Arial"/>
          <w:sz w:val="21"/>
        </w:rPr>
      </w:pPr>
    </w:p>
    <w:p w14:paraId="40A5CD95">
      <w:pPr>
        <w:spacing w:line="279" w:lineRule="auto"/>
        <w:rPr>
          <w:rFonts w:ascii="Arial"/>
          <w:sz w:val="21"/>
        </w:rPr>
      </w:pPr>
    </w:p>
    <w:p w14:paraId="7D4265C4">
      <w:pPr>
        <w:spacing w:line="279" w:lineRule="auto"/>
        <w:rPr>
          <w:rFonts w:ascii="Arial"/>
          <w:sz w:val="21"/>
        </w:rPr>
      </w:pPr>
    </w:p>
    <w:p w14:paraId="53C77825">
      <w:pPr>
        <w:spacing w:line="280" w:lineRule="auto"/>
        <w:rPr>
          <w:rFonts w:ascii="Arial"/>
          <w:sz w:val="21"/>
        </w:rPr>
      </w:pPr>
    </w:p>
    <w:p w14:paraId="728430AB">
      <w:pPr>
        <w:spacing w:line="280" w:lineRule="auto"/>
        <w:rPr>
          <w:rFonts w:ascii="Arial"/>
          <w:sz w:val="21"/>
        </w:rPr>
      </w:pPr>
    </w:p>
    <w:p w14:paraId="61C5AD0D">
      <w:pPr>
        <w:spacing w:line="280" w:lineRule="auto"/>
        <w:rPr>
          <w:rFonts w:ascii="Arial"/>
          <w:sz w:val="21"/>
        </w:rPr>
      </w:pPr>
    </w:p>
    <w:p w14:paraId="58036665">
      <w:pPr>
        <w:pStyle w:val="2"/>
        <w:spacing w:before="175" w:line="219" w:lineRule="auto"/>
        <w:ind w:left="3579"/>
        <w:rPr>
          <w:rFonts w:hint="eastAsia" w:eastAsia="宋体"/>
          <w:sz w:val="54"/>
          <w:szCs w:val="54"/>
          <w:lang w:eastAsia="zh-CN"/>
        </w:rPr>
      </w:pPr>
      <w:r>
        <w:rPr>
          <w:rFonts w:hint="eastAsia"/>
          <w:b/>
          <w:bCs/>
          <w:spacing w:val="27"/>
          <w:sz w:val="54"/>
          <w:szCs w:val="54"/>
          <w:highlight w:val="yellow"/>
          <w:lang w:eastAsia="zh-CN"/>
        </w:rPr>
        <w:t>技术开发</w:t>
      </w:r>
      <w:r>
        <w:rPr>
          <w:b/>
          <w:bCs/>
          <w:spacing w:val="27"/>
          <w:sz w:val="54"/>
          <w:szCs w:val="54"/>
        </w:rPr>
        <w:t>(</w:t>
      </w:r>
      <w:r>
        <w:rPr>
          <w:rFonts w:hint="eastAsia"/>
          <w:b/>
          <w:bCs/>
          <w:spacing w:val="27"/>
          <w:sz w:val="54"/>
          <w:szCs w:val="54"/>
          <w:highlight w:val="yellow"/>
          <w:lang w:eastAsia="zh-CN"/>
        </w:rPr>
        <w:t>委托</w:t>
      </w:r>
      <w:r>
        <w:rPr>
          <w:b/>
          <w:bCs/>
          <w:spacing w:val="27"/>
          <w:sz w:val="54"/>
          <w:szCs w:val="54"/>
        </w:rPr>
        <w:t>)</w:t>
      </w:r>
      <w:r>
        <w:rPr>
          <w:rFonts w:hint="eastAsia"/>
          <w:b/>
          <w:bCs/>
          <w:spacing w:val="27"/>
          <w:sz w:val="54"/>
          <w:szCs w:val="54"/>
          <w:highlight w:val="yellow"/>
          <w:lang w:eastAsia="zh-CN"/>
        </w:rPr>
        <w:t>合同</w:t>
      </w:r>
    </w:p>
    <w:p w14:paraId="22F27CFD">
      <w:pPr>
        <w:spacing w:line="283" w:lineRule="auto"/>
        <w:rPr>
          <w:rFonts w:ascii="Arial"/>
          <w:sz w:val="21"/>
        </w:rPr>
      </w:pPr>
    </w:p>
    <w:p w14:paraId="002DE243">
      <w:pPr>
        <w:spacing w:line="283" w:lineRule="auto"/>
        <w:rPr>
          <w:rFonts w:ascii="Arial"/>
          <w:sz w:val="21"/>
        </w:rPr>
      </w:pPr>
    </w:p>
    <w:p w14:paraId="757E52F0">
      <w:pPr>
        <w:spacing w:line="284" w:lineRule="auto"/>
        <w:rPr>
          <w:rFonts w:ascii="Arial"/>
          <w:sz w:val="21"/>
        </w:rPr>
      </w:pPr>
    </w:p>
    <w:p w14:paraId="127E2134">
      <w:pPr>
        <w:spacing w:line="284" w:lineRule="auto"/>
        <w:rPr>
          <w:rFonts w:ascii="Arial"/>
          <w:sz w:val="21"/>
        </w:rPr>
      </w:pPr>
    </w:p>
    <w:p w14:paraId="145006E5">
      <w:pPr>
        <w:spacing w:line="284" w:lineRule="auto"/>
        <w:rPr>
          <w:rFonts w:ascii="Arial"/>
          <w:sz w:val="21"/>
        </w:rPr>
      </w:pPr>
    </w:p>
    <w:p w14:paraId="33DDE868">
      <w:pPr>
        <w:pStyle w:val="2"/>
        <w:spacing w:before="107" w:line="220" w:lineRule="auto"/>
        <w:ind w:left="2685"/>
        <w:rPr>
          <w:sz w:val="33"/>
          <w:szCs w:val="33"/>
        </w:rPr>
      </w:pPr>
      <w:r>
        <w:rPr>
          <w:rFonts w:hint="eastAsia"/>
          <w:b/>
          <w:bCs/>
          <w:spacing w:val="33"/>
          <w:position w:val="1"/>
          <w:highlight w:val="yellow"/>
          <w:lang w:eastAsia="zh-CN"/>
        </w:rPr>
        <w:t>项目名称</w:t>
      </w:r>
      <w:r>
        <w:rPr>
          <w:b/>
          <w:bCs/>
          <w:spacing w:val="33"/>
          <w:position w:val="1"/>
        </w:rPr>
        <w:t>：</w:t>
      </w:r>
      <w:r>
        <w:rPr>
          <w:spacing w:val="9"/>
          <w:sz w:val="33"/>
          <w:szCs w:val="33"/>
          <w:u w:val="single" w:color="auto"/>
        </w:rPr>
        <w:t xml:space="preserve">    </w:t>
      </w:r>
      <w:r>
        <w:rPr>
          <w:spacing w:val="33"/>
          <w:sz w:val="33"/>
          <w:szCs w:val="33"/>
          <w:u w:val="single" w:color="auto"/>
        </w:rPr>
        <w:t>交</w:t>
      </w:r>
      <w:r>
        <w:rPr>
          <w:rFonts w:hint="eastAsia"/>
          <w:b/>
          <w:spacing w:val="33"/>
          <w:sz w:val="33"/>
          <w:szCs w:val="33"/>
          <w:highlight w:val="yellow"/>
          <w:u w:val="single" w:color="auto"/>
          <w:lang w:eastAsia="zh-CN"/>
        </w:rPr>
        <w:t>流</w:t>
      </w:r>
      <w:r>
        <w:rPr>
          <w:spacing w:val="33"/>
          <w:sz w:val="33"/>
          <w:szCs w:val="33"/>
          <w:u w:val="single" w:color="auto"/>
        </w:rPr>
        <w:t>大</w:t>
      </w:r>
      <w:r>
        <w:rPr>
          <w:rFonts w:hint="eastAsia"/>
          <w:b/>
          <w:spacing w:val="33"/>
          <w:sz w:val="33"/>
          <w:szCs w:val="33"/>
          <w:highlight w:val="yellow"/>
          <w:u w:val="single" w:color="auto"/>
          <w:lang w:eastAsia="zh-CN"/>
        </w:rPr>
        <w:t>功率无刷电机驱动系统</w:t>
      </w:r>
      <w:r>
        <w:rPr>
          <w:sz w:val="33"/>
          <w:szCs w:val="33"/>
          <w:u w:val="single" w:color="auto"/>
        </w:rPr>
        <w:t xml:space="preserve">     </w:t>
      </w:r>
    </w:p>
    <w:p w14:paraId="2412367B">
      <w:pPr>
        <w:spacing w:line="346" w:lineRule="auto"/>
        <w:rPr>
          <w:rFonts w:ascii="Arial"/>
          <w:sz w:val="21"/>
        </w:rPr>
      </w:pPr>
    </w:p>
    <w:p w14:paraId="7C3D0F6D">
      <w:pPr>
        <w:spacing w:line="347" w:lineRule="auto"/>
        <w:rPr>
          <w:rFonts w:ascii="Arial"/>
          <w:sz w:val="21"/>
        </w:rPr>
      </w:pPr>
    </w:p>
    <w:p w14:paraId="745AE9F9">
      <w:pPr>
        <w:pStyle w:val="2"/>
        <w:spacing w:before="104" w:line="223" w:lineRule="auto"/>
        <w:ind w:left="2681"/>
        <w:rPr>
          <w:rFonts w:hint="eastAsia" w:eastAsia="宋体"/>
          <w:sz w:val="32"/>
          <w:szCs w:val="32"/>
          <w:lang w:eastAsia="zh-CN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3160395</wp:posOffset>
            </wp:positionH>
            <wp:positionV relativeFrom="paragraph">
              <wp:posOffset>262890</wp:posOffset>
            </wp:positionV>
            <wp:extent cx="3507740" cy="1016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07624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3499485</wp:posOffset>
            </wp:positionH>
            <wp:positionV relativeFrom="paragraph">
              <wp:posOffset>234315</wp:posOffset>
            </wp:positionV>
            <wp:extent cx="1492250" cy="14287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92257" cy="1428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52"/>
          <w:highlight w:val="yellow"/>
          <w:lang w:eastAsia="zh-CN"/>
        </w:rPr>
        <w:t>委托方</w:t>
      </w:r>
      <w:r>
        <w:rPr>
          <w:spacing w:val="52"/>
        </w:rPr>
        <w:t>(</w:t>
      </w:r>
      <w:r>
        <w:rPr>
          <w:rFonts w:hint="eastAsia"/>
          <w:b/>
          <w:spacing w:val="52"/>
          <w:highlight w:val="yellow"/>
          <w:lang w:eastAsia="zh-CN"/>
        </w:rPr>
        <w:t>甲方</w:t>
      </w:r>
      <w:r>
        <w:rPr>
          <w:spacing w:val="52"/>
        </w:rPr>
        <w:t>):</w:t>
      </w:r>
      <w:r>
        <w:rPr>
          <w:rFonts w:hint="eastAsia"/>
          <w:b/>
          <w:spacing w:val="52"/>
          <w:sz w:val="32"/>
          <w:szCs w:val="32"/>
          <w:highlight w:val="yellow"/>
          <w:lang w:eastAsia="zh-CN"/>
        </w:rPr>
        <w:t>浙江亿力机电股份有限公司</w:t>
      </w:r>
    </w:p>
    <w:p w14:paraId="41C3EFC7">
      <w:pPr>
        <w:spacing w:line="327" w:lineRule="auto"/>
        <w:rPr>
          <w:rFonts w:ascii="Arial"/>
          <w:sz w:val="21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7269480</wp:posOffset>
            </wp:positionH>
            <wp:positionV relativeFrom="paragraph">
              <wp:posOffset>93345</wp:posOffset>
            </wp:positionV>
            <wp:extent cx="156210" cy="87058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6399" cy="870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8FFDC8">
      <w:pPr>
        <w:spacing w:line="328" w:lineRule="auto"/>
        <w:rPr>
          <w:rFonts w:ascii="Arial"/>
          <w:sz w:val="21"/>
        </w:rPr>
      </w:pPr>
    </w:p>
    <w:p w14:paraId="42EC9B99">
      <w:pPr>
        <w:pStyle w:val="2"/>
        <w:spacing w:before="104" w:line="223" w:lineRule="auto"/>
        <w:ind w:left="2681"/>
        <w:rPr>
          <w:sz w:val="32"/>
          <w:szCs w:val="32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126365</wp:posOffset>
            </wp:positionV>
            <wp:extent cx="375285" cy="131508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75536" cy="1314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position w:val="1"/>
          <w:highlight w:val="yellow"/>
          <w:lang w:eastAsia="zh-CN"/>
        </w:rPr>
        <w:t>受托方</w:t>
      </w:r>
      <w:r>
        <w:rPr>
          <w:position w:val="1"/>
        </w:rPr>
        <w:t>(</w:t>
      </w:r>
      <w:r>
        <w:rPr>
          <w:rFonts w:hint="eastAsia"/>
          <w:b/>
          <w:position w:val="1"/>
          <w:highlight w:val="yellow"/>
          <w:lang w:eastAsia="zh-CN"/>
        </w:rPr>
        <w:t>乙方</w:t>
      </w:r>
      <w:r>
        <w:rPr>
          <w:position w:val="1"/>
        </w:rPr>
        <w:t xml:space="preserve">): </w:t>
      </w:r>
      <w:r>
        <w:rPr>
          <w:position w:val="-1"/>
          <w:sz w:val="32"/>
          <w:szCs w:val="32"/>
          <w:u w:val="single" w:color="auto"/>
        </w:rPr>
        <w:t xml:space="preserve">  苏 州</w:t>
      </w:r>
      <w:r>
        <w:rPr>
          <w:spacing w:val="19"/>
          <w:position w:val="-1"/>
          <w:sz w:val="32"/>
          <w:szCs w:val="32"/>
          <w:u w:val="single" w:color="auto"/>
        </w:rPr>
        <w:t xml:space="preserve"> </w:t>
      </w:r>
      <w:r>
        <w:rPr>
          <w:position w:val="-1"/>
          <w:sz w:val="32"/>
          <w:szCs w:val="32"/>
          <w:u w:val="single" w:color="auto"/>
        </w:rPr>
        <w:t>科</w:t>
      </w:r>
      <w:r>
        <w:rPr>
          <w:spacing w:val="7"/>
          <w:position w:val="-1"/>
          <w:sz w:val="32"/>
          <w:szCs w:val="32"/>
          <w:u w:val="single" w:color="auto"/>
        </w:rPr>
        <w:t xml:space="preserve"> </w:t>
      </w:r>
      <w:r>
        <w:rPr>
          <w:position w:val="-1"/>
          <w:sz w:val="32"/>
          <w:szCs w:val="32"/>
          <w:u w:val="single" w:color="auto"/>
        </w:rPr>
        <w:t>技</w:t>
      </w:r>
      <w:r>
        <w:rPr>
          <w:spacing w:val="10"/>
          <w:position w:val="-1"/>
          <w:sz w:val="32"/>
          <w:szCs w:val="32"/>
          <w:u w:val="single" w:color="auto"/>
        </w:rPr>
        <w:t xml:space="preserve"> </w:t>
      </w:r>
      <w:r>
        <w:rPr>
          <w:position w:val="-1"/>
          <w:sz w:val="32"/>
          <w:szCs w:val="32"/>
          <w:u w:val="single" w:color="auto"/>
        </w:rPr>
        <w:t>大</w:t>
      </w:r>
      <w:r>
        <w:rPr>
          <w:spacing w:val="13"/>
          <w:position w:val="-1"/>
          <w:sz w:val="32"/>
          <w:szCs w:val="32"/>
          <w:u w:val="single" w:color="auto"/>
        </w:rPr>
        <w:t xml:space="preserve"> </w:t>
      </w:r>
      <w:r>
        <w:rPr>
          <w:position w:val="-1"/>
          <w:sz w:val="32"/>
          <w:szCs w:val="32"/>
          <w:u w:val="single" w:color="auto"/>
        </w:rPr>
        <w:t xml:space="preserve">学                </w:t>
      </w:r>
    </w:p>
    <w:p w14:paraId="2B80DD7C">
      <w:pPr>
        <w:spacing w:line="251" w:lineRule="auto"/>
        <w:rPr>
          <w:rFonts w:ascii="Arial"/>
          <w:sz w:val="21"/>
        </w:rPr>
      </w:pPr>
    </w:p>
    <w:p w14:paraId="6D02A6C7">
      <w:pPr>
        <w:spacing w:line="251" w:lineRule="auto"/>
        <w:rPr>
          <w:rFonts w:ascii="Arial"/>
          <w:sz w:val="21"/>
        </w:rPr>
      </w:pPr>
    </w:p>
    <w:p w14:paraId="58D38EDE">
      <w:pPr>
        <w:spacing w:line="252" w:lineRule="auto"/>
        <w:rPr>
          <w:rFonts w:ascii="Arial"/>
          <w:sz w:val="21"/>
        </w:rPr>
      </w:pPr>
    </w:p>
    <w:p w14:paraId="7FA1BACF">
      <w:pPr>
        <w:pStyle w:val="2"/>
        <w:spacing w:before="101" w:line="225" w:lineRule="auto"/>
        <w:ind w:left="2681"/>
      </w:pPr>
      <w:r>
        <w:rPr>
          <w:spacing w:val="-6"/>
        </w:rPr>
        <w:t>促成</w:t>
      </w:r>
      <w:r>
        <w:rPr>
          <w:rFonts w:hint="eastAsia"/>
          <w:b/>
          <w:spacing w:val="-6"/>
          <w:highlight w:val="yellow"/>
          <w:lang w:eastAsia="zh-CN"/>
        </w:rPr>
        <w:t>方</w:t>
      </w:r>
      <w:r>
        <w:rPr>
          <w:spacing w:val="-6"/>
        </w:rPr>
        <w:t>(丙</w:t>
      </w:r>
      <w:r>
        <w:rPr>
          <w:rFonts w:hint="eastAsia"/>
          <w:b/>
          <w:spacing w:val="-6"/>
          <w:highlight w:val="yellow"/>
          <w:lang w:eastAsia="zh-CN"/>
        </w:rPr>
        <w:t>方</w:t>
      </w:r>
      <w:r>
        <w:rPr>
          <w:spacing w:val="-6"/>
        </w:rPr>
        <w:t xml:space="preserve">): </w:t>
      </w:r>
      <w:r>
        <w:rPr>
          <w:spacing w:val="94"/>
          <w:u w:val="single" w:color="auto"/>
        </w:rPr>
        <w:t xml:space="preserve"> </w:t>
      </w:r>
      <w:r>
        <w:rPr>
          <w:spacing w:val="-6"/>
          <w:u w:val="single" w:color="auto"/>
        </w:rPr>
        <w:t>嘉</w:t>
      </w:r>
      <w:r>
        <w:rPr>
          <w:spacing w:val="-59"/>
          <w:u w:val="single" w:color="auto"/>
        </w:rPr>
        <w:t xml:space="preserve"> </w:t>
      </w:r>
      <w:r>
        <w:rPr>
          <w:spacing w:val="-6"/>
          <w:u w:val="single" w:color="auto"/>
        </w:rPr>
        <w:t>兴</w:t>
      </w:r>
      <w:r>
        <w:rPr>
          <w:spacing w:val="-57"/>
          <w:u w:val="single" w:color="auto"/>
        </w:rPr>
        <w:t xml:space="preserve"> </w:t>
      </w:r>
      <w:r>
        <w:rPr>
          <w:spacing w:val="-6"/>
          <w:u w:val="single" w:color="auto"/>
        </w:rPr>
        <w:t>云</w:t>
      </w:r>
      <w:r>
        <w:rPr>
          <w:spacing w:val="-63"/>
          <w:u w:val="single" w:color="auto"/>
        </w:rPr>
        <w:t xml:space="preserve"> </w:t>
      </w:r>
      <w:r>
        <w:rPr>
          <w:spacing w:val="-6"/>
          <w:u w:val="single" w:color="auto"/>
        </w:rPr>
        <w:t>孵</w:t>
      </w:r>
      <w:r>
        <w:rPr>
          <w:spacing w:val="-65"/>
          <w:u w:val="single" w:color="auto"/>
        </w:rPr>
        <w:t xml:space="preserve"> </w:t>
      </w:r>
      <w:r>
        <w:rPr>
          <w:spacing w:val="-6"/>
          <w:u w:val="single" w:color="auto"/>
        </w:rPr>
        <w:t>信</w:t>
      </w:r>
      <w:r>
        <w:rPr>
          <w:spacing w:val="-52"/>
          <w:u w:val="single" w:color="auto"/>
        </w:rPr>
        <w:t xml:space="preserve"> </w:t>
      </w:r>
      <w:r>
        <w:rPr>
          <w:spacing w:val="-6"/>
          <w:u w:val="single" w:color="auto"/>
        </w:rPr>
        <w:t>息</w:t>
      </w:r>
      <w:r>
        <w:rPr>
          <w:spacing w:val="-65"/>
          <w:u w:val="single" w:color="auto"/>
        </w:rPr>
        <w:t xml:space="preserve"> </w:t>
      </w:r>
      <w:r>
        <w:rPr>
          <w:spacing w:val="-6"/>
          <w:u w:val="single" w:color="auto"/>
        </w:rPr>
        <w:t>科</w:t>
      </w:r>
      <w:r>
        <w:rPr>
          <w:spacing w:val="-63"/>
          <w:u w:val="single" w:color="auto"/>
        </w:rPr>
        <w:t xml:space="preserve"> </w:t>
      </w:r>
      <w:r>
        <w:rPr>
          <w:spacing w:val="-6"/>
          <w:u w:val="single" w:color="auto"/>
        </w:rPr>
        <w:t>技</w:t>
      </w:r>
      <w:r>
        <w:rPr>
          <w:spacing w:val="-64"/>
          <w:u w:val="single" w:color="auto"/>
        </w:rPr>
        <w:t xml:space="preserve"> </w:t>
      </w:r>
      <w:r>
        <w:rPr>
          <w:rFonts w:hint="eastAsia"/>
          <w:b/>
          <w:spacing w:val="-6"/>
          <w:highlight w:val="yellow"/>
          <w:u w:val="single" w:color="auto"/>
          <w:lang w:eastAsia="zh-CN"/>
        </w:rPr>
        <w:t>有</w:t>
      </w:r>
      <w:r>
        <w:rPr>
          <w:spacing w:val="-43"/>
          <w:u w:val="single" w:color="auto"/>
        </w:rPr>
        <w:t xml:space="preserve"> </w:t>
      </w:r>
      <w:r>
        <w:rPr>
          <w:spacing w:val="-6"/>
          <w:u w:val="single" w:color="auto"/>
        </w:rPr>
        <w:t>限</w:t>
      </w:r>
      <w:r>
        <w:rPr>
          <w:spacing w:val="-56"/>
          <w:u w:val="single" w:color="auto"/>
        </w:rPr>
        <w:t xml:space="preserve"> </w:t>
      </w:r>
      <w:r>
        <w:rPr>
          <w:spacing w:val="-6"/>
          <w:u w:val="single" w:color="auto"/>
        </w:rPr>
        <w:t>公</w:t>
      </w:r>
      <w:r>
        <w:rPr>
          <w:spacing w:val="-52"/>
          <w:u w:val="single" w:color="auto"/>
        </w:rPr>
        <w:t xml:space="preserve"> </w:t>
      </w:r>
      <w:r>
        <w:rPr>
          <w:spacing w:val="-6"/>
          <w:u w:val="single" w:color="auto"/>
        </w:rPr>
        <w:t>司</w:t>
      </w:r>
      <w:r>
        <w:rPr>
          <w:spacing w:val="-7"/>
          <w:u w:val="single" w:color="auto"/>
        </w:rPr>
        <w:t xml:space="preserve">     </w:t>
      </w:r>
    </w:p>
    <w:p w14:paraId="38FDAE79">
      <w:pPr>
        <w:spacing w:line="249" w:lineRule="auto"/>
        <w:rPr>
          <w:rFonts w:ascii="Arial"/>
          <w:sz w:val="21"/>
        </w:rPr>
      </w:pPr>
    </w:p>
    <w:p w14:paraId="5C5AE8DE">
      <w:pPr>
        <w:spacing w:line="249" w:lineRule="auto"/>
        <w:rPr>
          <w:rFonts w:ascii="Arial"/>
          <w:sz w:val="21"/>
        </w:rPr>
      </w:pPr>
    </w:p>
    <w:p w14:paraId="6D1A1293">
      <w:pPr>
        <w:spacing w:line="250" w:lineRule="auto"/>
        <w:rPr>
          <w:rFonts w:ascii="Arial"/>
          <w:sz w:val="2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3321050</wp:posOffset>
            </wp:positionH>
            <wp:positionV relativeFrom="paragraph">
              <wp:posOffset>215265</wp:posOffset>
            </wp:positionV>
            <wp:extent cx="1245235" cy="23558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45216" cy="23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DEE697">
      <w:pPr>
        <w:pStyle w:val="2"/>
        <w:spacing w:before="101" w:line="221" w:lineRule="auto"/>
        <w:ind w:left="2685"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266065</wp:posOffset>
            </wp:positionV>
            <wp:extent cx="3962400" cy="63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962325" cy="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pacing w:val="-17"/>
          <w:highlight w:val="yellow"/>
          <w:lang w:eastAsia="zh-CN"/>
        </w:rPr>
        <w:t>签订时间</w:t>
      </w:r>
      <w:r>
        <w:rPr>
          <w:b/>
          <w:bCs/>
          <w:spacing w:val="-17"/>
        </w:rPr>
        <w:t>：</w:t>
      </w:r>
    </w:p>
    <w:p w14:paraId="68E95E59">
      <w:pPr>
        <w:spacing w:line="257" w:lineRule="auto"/>
        <w:rPr>
          <w:rFonts w:ascii="Arial"/>
          <w:sz w:val="21"/>
        </w:rPr>
      </w:pPr>
    </w:p>
    <w:p w14:paraId="52B4C9A8">
      <w:pPr>
        <w:spacing w:line="257" w:lineRule="auto"/>
        <w:rPr>
          <w:rFonts w:ascii="Arial"/>
          <w:sz w:val="21"/>
        </w:rPr>
      </w:pPr>
    </w:p>
    <w:p w14:paraId="4BE39C49">
      <w:pPr>
        <w:spacing w:line="257" w:lineRule="auto"/>
        <w:rPr>
          <w:rFonts w:ascii="Arial"/>
          <w:sz w:val="21"/>
        </w:rPr>
      </w:pPr>
    </w:p>
    <w:p w14:paraId="4C6ADFDF">
      <w:pPr>
        <w:pStyle w:val="2"/>
        <w:spacing w:before="108" w:line="219" w:lineRule="auto"/>
        <w:ind w:left="2685"/>
        <w:rPr>
          <w:sz w:val="33"/>
          <w:szCs w:val="33"/>
        </w:rPr>
      </w:pPr>
      <w:r>
        <w:rPr>
          <w:rFonts w:hint="eastAsia"/>
          <w:b/>
          <w:bCs/>
          <w:spacing w:val="-6"/>
          <w:highlight w:val="yellow"/>
          <w:lang w:eastAsia="zh-CN"/>
        </w:rPr>
        <w:t>签订地点</w:t>
      </w:r>
      <w:r>
        <w:rPr>
          <w:b/>
          <w:bCs/>
          <w:spacing w:val="-6"/>
        </w:rPr>
        <w:t>：</w:t>
      </w:r>
      <w:r>
        <w:rPr>
          <w:spacing w:val="-6"/>
          <w:sz w:val="33"/>
          <w:szCs w:val="33"/>
          <w:u w:val="single" w:color="auto"/>
        </w:rPr>
        <w:t xml:space="preserve">        </w:t>
      </w:r>
      <w:r>
        <w:rPr>
          <w:b/>
          <w:bCs/>
          <w:spacing w:val="-6"/>
          <w:sz w:val="33"/>
          <w:szCs w:val="33"/>
          <w:u w:val="single" w:color="auto"/>
        </w:rPr>
        <w:t>苏</w:t>
      </w:r>
      <w:r>
        <w:rPr>
          <w:spacing w:val="-6"/>
          <w:sz w:val="33"/>
          <w:szCs w:val="33"/>
          <w:u w:val="single" w:color="auto"/>
        </w:rPr>
        <w:t xml:space="preserve"> </w:t>
      </w:r>
      <w:r>
        <w:rPr>
          <w:b/>
          <w:bCs/>
          <w:spacing w:val="-6"/>
          <w:sz w:val="33"/>
          <w:szCs w:val="33"/>
          <w:u w:val="single" w:color="auto"/>
        </w:rPr>
        <w:t>州</w:t>
      </w:r>
      <w:r>
        <w:rPr>
          <w:spacing w:val="-6"/>
          <w:sz w:val="33"/>
          <w:szCs w:val="33"/>
          <w:u w:val="single" w:color="auto"/>
        </w:rPr>
        <w:t xml:space="preserve"> </w:t>
      </w:r>
      <w:r>
        <w:rPr>
          <w:b/>
          <w:bCs/>
          <w:spacing w:val="-6"/>
          <w:sz w:val="33"/>
          <w:szCs w:val="33"/>
          <w:u w:val="single" w:color="auto"/>
        </w:rPr>
        <w:t>科</w:t>
      </w:r>
      <w:r>
        <w:rPr>
          <w:spacing w:val="-6"/>
          <w:sz w:val="33"/>
          <w:szCs w:val="33"/>
          <w:u w:val="single" w:color="auto"/>
        </w:rPr>
        <w:t xml:space="preserve"> </w:t>
      </w:r>
      <w:r>
        <w:rPr>
          <w:b/>
          <w:bCs/>
          <w:spacing w:val="-6"/>
          <w:sz w:val="33"/>
          <w:szCs w:val="33"/>
          <w:u w:val="single" w:color="auto"/>
        </w:rPr>
        <w:t>技</w:t>
      </w:r>
      <w:r>
        <w:rPr>
          <w:spacing w:val="7"/>
          <w:sz w:val="33"/>
          <w:szCs w:val="33"/>
          <w:u w:val="single" w:color="auto"/>
        </w:rPr>
        <w:t xml:space="preserve"> </w:t>
      </w:r>
      <w:r>
        <w:rPr>
          <w:b/>
          <w:bCs/>
          <w:spacing w:val="-6"/>
          <w:sz w:val="33"/>
          <w:szCs w:val="33"/>
          <w:u w:val="single" w:color="auto"/>
        </w:rPr>
        <w:t>大</w:t>
      </w:r>
      <w:r>
        <w:rPr>
          <w:spacing w:val="9"/>
          <w:sz w:val="33"/>
          <w:szCs w:val="33"/>
          <w:u w:val="single" w:color="auto"/>
        </w:rPr>
        <w:t xml:space="preserve"> </w:t>
      </w:r>
      <w:r>
        <w:rPr>
          <w:b/>
          <w:bCs/>
          <w:spacing w:val="-6"/>
          <w:sz w:val="33"/>
          <w:szCs w:val="33"/>
          <w:u w:val="single" w:color="auto"/>
        </w:rPr>
        <w:t>学</w:t>
      </w:r>
      <w:r>
        <w:rPr>
          <w:spacing w:val="-6"/>
          <w:sz w:val="33"/>
          <w:szCs w:val="33"/>
          <w:u w:val="single" w:color="auto"/>
        </w:rPr>
        <w:t xml:space="preserve">      </w:t>
      </w:r>
      <w:r>
        <w:rPr>
          <w:spacing w:val="-7"/>
          <w:sz w:val="33"/>
          <w:szCs w:val="33"/>
          <w:u w:val="single" w:color="auto"/>
        </w:rPr>
        <w:t xml:space="preserve">        </w:t>
      </w:r>
    </w:p>
    <w:p w14:paraId="6E4FF959">
      <w:pPr>
        <w:spacing w:line="255" w:lineRule="auto"/>
        <w:rPr>
          <w:rFonts w:ascii="Arial"/>
          <w:sz w:val="21"/>
        </w:rPr>
      </w:pPr>
    </w:p>
    <w:p w14:paraId="53630A9A">
      <w:pPr>
        <w:spacing w:line="255" w:lineRule="auto"/>
        <w:rPr>
          <w:rFonts w:ascii="Arial"/>
          <w:sz w:val="21"/>
        </w:rPr>
      </w:pPr>
    </w:p>
    <w:p w14:paraId="5DA43C19">
      <w:pPr>
        <w:spacing w:line="255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2965450</wp:posOffset>
            </wp:positionH>
            <wp:positionV relativeFrom="paragraph">
              <wp:posOffset>193675</wp:posOffset>
            </wp:positionV>
            <wp:extent cx="2521585" cy="28765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21523" cy="28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D392B4">
      <w:pPr>
        <w:pStyle w:val="2"/>
        <w:spacing w:before="101" w:line="220" w:lineRule="auto"/>
        <w:ind w:left="2685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248920</wp:posOffset>
            </wp:positionV>
            <wp:extent cx="4000500" cy="635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000485" cy="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pacing w:val="-17"/>
          <w:highlight w:val="yellow"/>
          <w:lang w:eastAsia="zh-CN"/>
        </w:rPr>
        <w:t>有效期限</w:t>
      </w:r>
      <w:r>
        <w:rPr>
          <w:b/>
          <w:bCs/>
          <w:spacing w:val="-17"/>
        </w:rPr>
        <w:t>：</w:t>
      </w:r>
    </w:p>
    <w:p w14:paraId="2FE2D2FE">
      <w:pPr>
        <w:spacing w:line="254" w:lineRule="auto"/>
        <w:rPr>
          <w:rFonts w:ascii="Arial"/>
          <w:sz w:val="21"/>
        </w:rPr>
      </w:pPr>
    </w:p>
    <w:p w14:paraId="03286EA5">
      <w:pPr>
        <w:spacing w:line="254" w:lineRule="auto"/>
        <w:rPr>
          <w:rFonts w:ascii="Arial"/>
          <w:sz w:val="21"/>
        </w:rPr>
      </w:pPr>
    </w:p>
    <w:p w14:paraId="10E45A64">
      <w:pPr>
        <w:spacing w:line="254" w:lineRule="auto"/>
        <w:rPr>
          <w:rFonts w:ascii="Arial"/>
          <w:sz w:val="21"/>
        </w:rPr>
      </w:pPr>
    </w:p>
    <w:p w14:paraId="1A71C772">
      <w:pPr>
        <w:pStyle w:val="2"/>
        <w:spacing w:before="101" w:line="219" w:lineRule="auto"/>
        <w:ind w:left="4075"/>
        <w:rPr>
          <w:rFonts w:hint="eastAsia" w:eastAsia="宋体"/>
          <w:lang w:eastAsia="zh-CN"/>
        </w:rPr>
      </w:pPr>
      <w:r>
        <w:rPr>
          <w:rFonts w:hint="eastAsia"/>
          <w:b/>
          <w:bCs/>
          <w:spacing w:val="-13"/>
          <w:highlight w:val="yellow"/>
          <w:lang w:eastAsia="zh-CN"/>
        </w:rPr>
        <w:t>中华人民共和国科学技术部印制</w:t>
      </w:r>
    </w:p>
    <w:p w14:paraId="6D75C68D">
      <w:pPr>
        <w:spacing w:line="219" w:lineRule="auto"/>
        <w:sectPr>
          <w:pgSz w:w="11900" w:h="16830"/>
          <w:pgMar w:top="1430" w:right="106" w:bottom="0" w:left="98" w:header="0" w:footer="0" w:gutter="0"/>
          <w:cols w:space="720" w:num="1"/>
        </w:sectPr>
      </w:pPr>
    </w:p>
    <w:p w14:paraId="3BE2B150">
      <w:pPr>
        <w:pStyle w:val="2"/>
        <w:spacing w:before="181" w:line="219" w:lineRule="auto"/>
        <w:ind w:left="3594"/>
        <w:rPr>
          <w:sz w:val="30"/>
          <w:szCs w:val="30"/>
        </w:rPr>
      </w:pPr>
      <w:r>
        <w:rPr>
          <w:spacing w:val="-13"/>
          <w:sz w:val="30"/>
          <w:szCs w:val="30"/>
        </w:rPr>
        <w:t>填</w:t>
      </w:r>
      <w:r>
        <w:rPr>
          <w:spacing w:val="67"/>
          <w:sz w:val="30"/>
          <w:szCs w:val="30"/>
        </w:rPr>
        <w:t xml:space="preserve"> </w:t>
      </w:r>
      <w:r>
        <w:rPr>
          <w:spacing w:val="-13"/>
          <w:sz w:val="30"/>
          <w:szCs w:val="30"/>
        </w:rPr>
        <w:t>写</w:t>
      </w:r>
      <w:r>
        <w:rPr>
          <w:spacing w:val="61"/>
          <w:sz w:val="30"/>
          <w:szCs w:val="30"/>
        </w:rPr>
        <w:t xml:space="preserve"> </w:t>
      </w:r>
      <w:r>
        <w:rPr>
          <w:spacing w:val="-13"/>
          <w:sz w:val="30"/>
          <w:szCs w:val="30"/>
        </w:rPr>
        <w:t>说</w:t>
      </w:r>
      <w:r>
        <w:rPr>
          <w:spacing w:val="85"/>
          <w:sz w:val="30"/>
          <w:szCs w:val="30"/>
        </w:rPr>
        <w:t xml:space="preserve"> </w:t>
      </w:r>
      <w:r>
        <w:rPr>
          <w:spacing w:val="-13"/>
          <w:sz w:val="30"/>
          <w:szCs w:val="30"/>
        </w:rPr>
        <w:t>明</w:t>
      </w:r>
    </w:p>
    <w:p w14:paraId="4419D51C">
      <w:pPr>
        <w:spacing w:line="259" w:lineRule="auto"/>
        <w:rPr>
          <w:rFonts w:ascii="Arial"/>
          <w:sz w:val="21"/>
        </w:rPr>
      </w:pPr>
    </w:p>
    <w:p w14:paraId="007B8D36">
      <w:pPr>
        <w:spacing w:line="259" w:lineRule="auto"/>
        <w:rPr>
          <w:rFonts w:ascii="Arial"/>
          <w:sz w:val="21"/>
        </w:rPr>
      </w:pPr>
    </w:p>
    <w:p w14:paraId="550FE0D7">
      <w:pPr>
        <w:spacing w:line="260" w:lineRule="auto"/>
        <w:rPr>
          <w:rFonts w:ascii="Arial"/>
          <w:sz w:val="21"/>
        </w:rPr>
      </w:pPr>
    </w:p>
    <w:p w14:paraId="1A4D7EBA">
      <w:pPr>
        <w:pStyle w:val="2"/>
        <w:spacing w:before="98" w:line="329" w:lineRule="auto"/>
        <w:ind w:left="94" w:right="1157" w:firstLine="590"/>
        <w:rPr>
          <w:sz w:val="30"/>
          <w:szCs w:val="30"/>
        </w:rPr>
      </w:pPr>
      <w:r>
        <w:rPr>
          <w:spacing w:val="-8"/>
          <w:sz w:val="30"/>
          <w:szCs w:val="30"/>
        </w:rPr>
        <w:t>一、</w:t>
      </w:r>
      <w:r>
        <w:rPr>
          <w:rFonts w:hint="eastAsia"/>
          <w:b/>
          <w:spacing w:val="-8"/>
          <w:sz w:val="30"/>
          <w:szCs w:val="30"/>
          <w:highlight w:val="yellow"/>
          <w:lang w:eastAsia="zh-CN"/>
        </w:rPr>
        <w:t>本合同为中华人民共和国科学技术部印制的技术开发</w:t>
      </w:r>
      <w:r>
        <w:rPr>
          <w:spacing w:val="-9"/>
          <w:sz w:val="30"/>
          <w:szCs w:val="30"/>
        </w:rPr>
        <w:t>(</w:t>
      </w:r>
      <w:r>
        <w:rPr>
          <w:rFonts w:hint="eastAsia"/>
          <w:b/>
          <w:spacing w:val="-9"/>
          <w:sz w:val="30"/>
          <w:szCs w:val="30"/>
          <w:highlight w:val="yellow"/>
          <w:lang w:eastAsia="zh-CN"/>
        </w:rPr>
        <w:t>委托</w:t>
      </w:r>
      <w:r>
        <w:rPr>
          <w:spacing w:val="-9"/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合同示范文本</w:t>
      </w:r>
      <w:r>
        <w:rPr>
          <w:spacing w:val="-21"/>
          <w:sz w:val="30"/>
          <w:szCs w:val="30"/>
        </w:rPr>
        <w:t>，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各技术合同认定登记机构可推介技术合同当事人参照</w:t>
      </w:r>
      <w:r>
        <w:rPr>
          <w:spacing w:val="-21"/>
          <w:sz w:val="30"/>
          <w:szCs w:val="30"/>
        </w:rPr>
        <w:t>使</w:t>
      </w:r>
      <w:r>
        <w:rPr>
          <w:spacing w:val="14"/>
          <w:sz w:val="30"/>
          <w:szCs w:val="30"/>
        </w:rPr>
        <w:t xml:space="preserve"> </w:t>
      </w:r>
      <w:r>
        <w:rPr>
          <w:rFonts w:hint="eastAsia"/>
          <w:b/>
          <w:spacing w:val="-15"/>
          <w:sz w:val="30"/>
          <w:szCs w:val="30"/>
          <w:highlight w:val="yellow"/>
          <w:lang w:eastAsia="zh-CN"/>
        </w:rPr>
        <w:t>用</w:t>
      </w:r>
      <w:r>
        <w:rPr>
          <w:spacing w:val="-15"/>
          <w:sz w:val="30"/>
          <w:szCs w:val="30"/>
        </w:rPr>
        <w:t>。</w:t>
      </w:r>
    </w:p>
    <w:p w14:paraId="6DAA3DBC">
      <w:pPr>
        <w:pStyle w:val="2"/>
        <w:spacing w:before="277" w:line="297" w:lineRule="auto"/>
        <w:ind w:left="94" w:right="1112" w:firstLine="590"/>
        <w:rPr>
          <w:sz w:val="30"/>
          <w:szCs w:val="30"/>
        </w:rPr>
      </w:pPr>
      <w:r>
        <w:rPr>
          <w:spacing w:val="-20"/>
          <w:sz w:val="30"/>
          <w:szCs w:val="30"/>
        </w:rPr>
        <w:t>二、</w:t>
      </w:r>
      <w:r>
        <w:rPr>
          <w:rFonts w:hint="eastAsia"/>
          <w:b/>
          <w:spacing w:val="-20"/>
          <w:sz w:val="30"/>
          <w:szCs w:val="30"/>
          <w:highlight w:val="yellow"/>
          <w:lang w:eastAsia="zh-CN"/>
        </w:rPr>
        <w:t>本合同书适用于一方当事人委托另一方当事人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进行新技术</w:t>
      </w:r>
      <w:r>
        <w:rPr>
          <w:spacing w:val="-21"/>
          <w:sz w:val="30"/>
          <w:szCs w:val="30"/>
        </w:rPr>
        <w:t>、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新</w:t>
      </w:r>
      <w:r>
        <w:rPr>
          <w:sz w:val="30"/>
          <w:szCs w:val="30"/>
        </w:rPr>
        <w:t xml:space="preserve"> </w:t>
      </w:r>
      <w:r>
        <w:rPr>
          <w:rFonts w:hint="eastAsia"/>
          <w:b/>
          <w:spacing w:val="-16"/>
          <w:sz w:val="30"/>
          <w:szCs w:val="30"/>
          <w:highlight w:val="yellow"/>
          <w:lang w:eastAsia="zh-CN"/>
        </w:rPr>
        <w:t>产品</w:t>
      </w:r>
      <w:r>
        <w:rPr>
          <w:spacing w:val="-16"/>
          <w:sz w:val="30"/>
          <w:szCs w:val="30"/>
        </w:rPr>
        <w:t>、</w:t>
      </w:r>
      <w:r>
        <w:rPr>
          <w:rFonts w:hint="eastAsia"/>
          <w:b/>
          <w:spacing w:val="-16"/>
          <w:sz w:val="30"/>
          <w:szCs w:val="30"/>
          <w:highlight w:val="yellow"/>
          <w:lang w:eastAsia="zh-CN"/>
        </w:rPr>
        <w:t>新工艺或者新材料及其系统的研究开发所订立的技术开发</w:t>
      </w:r>
      <w:r>
        <w:rPr>
          <w:rFonts w:hint="eastAsia"/>
          <w:b/>
          <w:spacing w:val="-17"/>
          <w:sz w:val="30"/>
          <w:szCs w:val="30"/>
          <w:highlight w:val="yellow"/>
          <w:lang w:eastAsia="zh-CN"/>
        </w:rPr>
        <w:t>合同</w:t>
      </w:r>
      <w:r>
        <w:rPr>
          <w:spacing w:val="-17"/>
          <w:sz w:val="30"/>
          <w:szCs w:val="30"/>
        </w:rPr>
        <w:t>。</w:t>
      </w:r>
    </w:p>
    <w:p w14:paraId="2F469667">
      <w:pPr>
        <w:pStyle w:val="2"/>
        <w:spacing w:before="265" w:line="329" w:lineRule="auto"/>
        <w:ind w:left="94" w:right="1112" w:firstLine="590"/>
        <w:rPr>
          <w:sz w:val="30"/>
          <w:szCs w:val="30"/>
        </w:rPr>
      </w:pPr>
      <w:r>
        <w:rPr>
          <w:rFonts w:hint="eastAsia"/>
          <w:b/>
          <w:spacing w:val="-17"/>
          <w:sz w:val="30"/>
          <w:szCs w:val="30"/>
          <w:highlight w:val="yellow"/>
          <w:lang w:eastAsia="zh-CN"/>
        </w:rPr>
        <w:t>三</w:t>
      </w:r>
      <w:r>
        <w:rPr>
          <w:spacing w:val="-17"/>
          <w:sz w:val="30"/>
          <w:szCs w:val="30"/>
        </w:rPr>
        <w:t>、</w:t>
      </w:r>
      <w:r>
        <w:rPr>
          <w:rFonts w:hint="eastAsia"/>
          <w:b/>
          <w:spacing w:val="-17"/>
          <w:sz w:val="30"/>
          <w:szCs w:val="30"/>
          <w:highlight w:val="yellow"/>
          <w:lang w:eastAsia="zh-CN"/>
        </w:rPr>
        <w:t>签约一方为多个当事人的</w:t>
      </w:r>
      <w:r>
        <w:rPr>
          <w:spacing w:val="-17"/>
          <w:sz w:val="30"/>
          <w:szCs w:val="30"/>
        </w:rPr>
        <w:t>，</w:t>
      </w:r>
      <w:r>
        <w:rPr>
          <w:rFonts w:hint="eastAsia"/>
          <w:b/>
          <w:spacing w:val="-17"/>
          <w:sz w:val="30"/>
          <w:szCs w:val="30"/>
          <w:highlight w:val="yellow"/>
          <w:lang w:eastAsia="zh-CN"/>
        </w:rPr>
        <w:t>可按各自在合同关系中的作用等</w:t>
      </w:r>
      <w:r>
        <w:rPr>
          <w:spacing w:val="-17"/>
          <w:sz w:val="30"/>
          <w:szCs w:val="30"/>
        </w:rPr>
        <w:t>，</w:t>
      </w:r>
      <w:r>
        <w:rPr>
          <w:spacing w:val="1"/>
          <w:sz w:val="30"/>
          <w:szCs w:val="30"/>
        </w:rPr>
        <w:t xml:space="preserve"> 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在</w:t>
      </w:r>
      <w:r>
        <w:rPr>
          <w:spacing w:val="-19"/>
          <w:sz w:val="30"/>
          <w:szCs w:val="30"/>
        </w:rPr>
        <w:t>“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委托方</w:t>
      </w:r>
      <w:r>
        <w:rPr>
          <w:spacing w:val="-19"/>
          <w:sz w:val="30"/>
          <w:szCs w:val="30"/>
        </w:rPr>
        <w:t>”、“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受托方</w:t>
      </w:r>
      <w:r>
        <w:rPr>
          <w:spacing w:val="-19"/>
          <w:sz w:val="30"/>
          <w:szCs w:val="30"/>
        </w:rPr>
        <w:t>”项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下</w:t>
      </w:r>
      <w:r>
        <w:rPr>
          <w:spacing w:val="-19"/>
          <w:sz w:val="30"/>
          <w:szCs w:val="30"/>
        </w:rPr>
        <w:t>(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增页</w:t>
      </w:r>
      <w:r>
        <w:rPr>
          <w:spacing w:val="-19"/>
          <w:sz w:val="30"/>
          <w:szCs w:val="30"/>
        </w:rPr>
        <w:t>)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分别排列为共同委托人或共同</w:t>
      </w:r>
      <w:r>
        <w:rPr>
          <w:spacing w:val="-19"/>
          <w:sz w:val="30"/>
          <w:szCs w:val="30"/>
        </w:rPr>
        <w:t>受</w:t>
      </w:r>
      <w:r>
        <w:rPr>
          <w:spacing w:val="9"/>
          <w:sz w:val="30"/>
          <w:szCs w:val="30"/>
        </w:rPr>
        <w:t xml:space="preserve"> </w:t>
      </w:r>
      <w:r>
        <w:rPr>
          <w:spacing w:val="-13"/>
          <w:sz w:val="30"/>
          <w:szCs w:val="30"/>
        </w:rPr>
        <w:t>托</w:t>
      </w:r>
      <w:r>
        <w:rPr>
          <w:rFonts w:hint="eastAsia"/>
          <w:b/>
          <w:spacing w:val="-13"/>
          <w:sz w:val="30"/>
          <w:szCs w:val="30"/>
          <w:highlight w:val="yellow"/>
          <w:lang w:eastAsia="zh-CN"/>
        </w:rPr>
        <w:t>人</w:t>
      </w:r>
      <w:r>
        <w:rPr>
          <w:spacing w:val="-13"/>
          <w:sz w:val="30"/>
          <w:szCs w:val="30"/>
        </w:rPr>
        <w:t>。</w:t>
      </w:r>
    </w:p>
    <w:p w14:paraId="1592F3C5">
      <w:pPr>
        <w:pStyle w:val="2"/>
        <w:spacing w:before="284" w:line="363" w:lineRule="auto"/>
        <w:ind w:left="94" w:right="1210" w:firstLine="590"/>
        <w:rPr>
          <w:sz w:val="30"/>
          <w:szCs w:val="30"/>
        </w:rPr>
      </w:pPr>
      <w:r>
        <w:rPr>
          <w:spacing w:val="-24"/>
          <w:sz w:val="30"/>
          <w:szCs w:val="30"/>
        </w:rPr>
        <w:t>四</w:t>
      </w:r>
      <w:r>
        <w:rPr>
          <w:spacing w:val="-43"/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>、</w:t>
      </w:r>
      <w:r>
        <w:rPr>
          <w:rFonts w:hint="eastAsia"/>
          <w:b/>
          <w:spacing w:val="-24"/>
          <w:sz w:val="30"/>
          <w:szCs w:val="30"/>
          <w:highlight w:val="yellow"/>
          <w:lang w:eastAsia="zh-CN"/>
        </w:rPr>
        <w:t>本合同书未尽事项</w:t>
      </w:r>
      <w:r>
        <w:rPr>
          <w:spacing w:val="-24"/>
          <w:sz w:val="30"/>
          <w:szCs w:val="30"/>
        </w:rPr>
        <w:t>，</w:t>
      </w:r>
      <w:r>
        <w:rPr>
          <w:rFonts w:hint="eastAsia"/>
          <w:b/>
          <w:spacing w:val="-24"/>
          <w:sz w:val="30"/>
          <w:szCs w:val="30"/>
          <w:highlight w:val="yellow"/>
          <w:lang w:eastAsia="zh-CN"/>
        </w:rPr>
        <w:t>可由当事人附页另行约定</w:t>
      </w:r>
      <w:r>
        <w:rPr>
          <w:spacing w:val="-24"/>
          <w:sz w:val="30"/>
          <w:szCs w:val="30"/>
        </w:rPr>
        <w:t>，</w:t>
      </w:r>
      <w:r>
        <w:rPr>
          <w:rFonts w:hint="eastAsia"/>
          <w:b/>
          <w:spacing w:val="-24"/>
          <w:sz w:val="30"/>
          <w:szCs w:val="30"/>
          <w:highlight w:val="yellow"/>
          <w:lang w:eastAsia="zh-CN"/>
        </w:rPr>
        <w:t>并可作为本</w:t>
      </w:r>
      <w:r>
        <w:rPr>
          <w:spacing w:val="-24"/>
          <w:sz w:val="30"/>
          <w:szCs w:val="30"/>
        </w:rPr>
        <w:t>合</w:t>
      </w:r>
      <w:r>
        <w:rPr>
          <w:sz w:val="30"/>
          <w:szCs w:val="30"/>
        </w:rPr>
        <w:t xml:space="preserve"> </w:t>
      </w:r>
      <w:r>
        <w:rPr>
          <w:spacing w:val="-20"/>
          <w:sz w:val="30"/>
          <w:szCs w:val="30"/>
        </w:rPr>
        <w:t>同</w:t>
      </w:r>
      <w:r>
        <w:rPr>
          <w:rFonts w:hint="eastAsia"/>
          <w:b/>
          <w:spacing w:val="-20"/>
          <w:sz w:val="30"/>
          <w:szCs w:val="30"/>
          <w:highlight w:val="yellow"/>
          <w:lang w:eastAsia="zh-CN"/>
        </w:rPr>
        <w:t>的组成部分</w:t>
      </w:r>
      <w:r>
        <w:rPr>
          <w:spacing w:val="-20"/>
          <w:sz w:val="30"/>
          <w:szCs w:val="30"/>
        </w:rPr>
        <w:t>。</w:t>
      </w:r>
    </w:p>
    <w:p w14:paraId="7CD07FAE">
      <w:pPr>
        <w:pStyle w:val="2"/>
        <w:spacing w:before="72" w:line="375" w:lineRule="auto"/>
        <w:ind w:left="94" w:right="1207" w:firstLine="590"/>
        <w:rPr>
          <w:sz w:val="30"/>
          <w:szCs w:val="30"/>
        </w:rPr>
      </w:pPr>
      <w:r>
        <w:rPr>
          <w:rFonts w:hint="eastAsia"/>
          <w:b/>
          <w:spacing w:val="-23"/>
          <w:sz w:val="30"/>
          <w:szCs w:val="30"/>
          <w:highlight w:val="yellow"/>
          <w:lang w:eastAsia="zh-CN"/>
        </w:rPr>
        <w:t>五</w:t>
      </w:r>
      <w:r>
        <w:rPr>
          <w:spacing w:val="-70"/>
          <w:sz w:val="30"/>
          <w:szCs w:val="30"/>
        </w:rPr>
        <w:t xml:space="preserve"> </w:t>
      </w:r>
      <w:r>
        <w:rPr>
          <w:spacing w:val="-23"/>
          <w:sz w:val="30"/>
          <w:szCs w:val="30"/>
        </w:rPr>
        <w:t>、</w:t>
      </w:r>
      <w:r>
        <w:rPr>
          <w:rFonts w:hint="eastAsia"/>
          <w:b/>
          <w:spacing w:val="-23"/>
          <w:sz w:val="30"/>
          <w:szCs w:val="30"/>
          <w:highlight w:val="yellow"/>
          <w:lang w:eastAsia="zh-CN"/>
        </w:rPr>
        <w:t>当事人使用本合同书时约定无需填写的条款</w:t>
      </w:r>
      <w:r>
        <w:rPr>
          <w:spacing w:val="-23"/>
          <w:sz w:val="30"/>
          <w:szCs w:val="30"/>
        </w:rPr>
        <w:t>，</w:t>
      </w:r>
      <w:r>
        <w:rPr>
          <w:rFonts w:hint="eastAsia"/>
          <w:b/>
          <w:spacing w:val="-23"/>
          <w:sz w:val="30"/>
          <w:szCs w:val="30"/>
          <w:highlight w:val="yellow"/>
          <w:lang w:eastAsia="zh-CN"/>
        </w:rPr>
        <w:t>应在该条款处</w:t>
      </w:r>
      <w:r>
        <w:rPr>
          <w:spacing w:val="-23"/>
          <w:sz w:val="30"/>
          <w:szCs w:val="30"/>
        </w:rPr>
        <w:t>注</w:t>
      </w:r>
      <w:r>
        <w:rPr>
          <w:sz w:val="30"/>
          <w:szCs w:val="30"/>
        </w:rPr>
        <w:t xml:space="preserve"> </w:t>
      </w:r>
      <w:r>
        <w:rPr>
          <w:spacing w:val="-19"/>
          <w:sz w:val="30"/>
          <w:szCs w:val="30"/>
        </w:rPr>
        <w:t>明“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无</w:t>
      </w:r>
      <w:r>
        <w:rPr>
          <w:spacing w:val="-19"/>
          <w:sz w:val="30"/>
          <w:szCs w:val="30"/>
        </w:rPr>
        <w:t>”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等字样</w:t>
      </w:r>
      <w:r>
        <w:rPr>
          <w:spacing w:val="-19"/>
          <w:sz w:val="30"/>
          <w:szCs w:val="30"/>
        </w:rPr>
        <w:t>。</w:t>
      </w:r>
    </w:p>
    <w:p w14:paraId="2D471101">
      <w:pPr>
        <w:spacing w:line="253" w:lineRule="auto"/>
        <w:rPr>
          <w:rFonts w:ascii="Arial"/>
          <w:sz w:val="21"/>
        </w:rPr>
      </w:pPr>
    </w:p>
    <w:p w14:paraId="581838A6">
      <w:pPr>
        <w:spacing w:line="253" w:lineRule="auto"/>
        <w:rPr>
          <w:rFonts w:ascii="Arial"/>
          <w:sz w:val="21"/>
        </w:rPr>
      </w:pPr>
    </w:p>
    <w:p w14:paraId="2F98BBF5">
      <w:pPr>
        <w:spacing w:line="253" w:lineRule="auto"/>
        <w:rPr>
          <w:rFonts w:ascii="Arial"/>
          <w:sz w:val="21"/>
        </w:rPr>
      </w:pPr>
    </w:p>
    <w:p w14:paraId="6E0EA4B5">
      <w:pPr>
        <w:spacing w:line="253" w:lineRule="auto"/>
        <w:rPr>
          <w:rFonts w:ascii="Arial"/>
          <w:sz w:val="21"/>
        </w:rPr>
      </w:pPr>
    </w:p>
    <w:p w14:paraId="383AB952">
      <w:pPr>
        <w:spacing w:line="254" w:lineRule="auto"/>
        <w:rPr>
          <w:rFonts w:ascii="Arial"/>
          <w:sz w:val="21"/>
        </w:rPr>
      </w:pPr>
    </w:p>
    <w:p w14:paraId="76FB06E3">
      <w:pPr>
        <w:spacing w:line="254" w:lineRule="auto"/>
        <w:rPr>
          <w:rFonts w:ascii="Arial"/>
          <w:sz w:val="21"/>
        </w:rPr>
      </w:pPr>
    </w:p>
    <w:p w14:paraId="24062D5C">
      <w:pPr>
        <w:spacing w:line="1331" w:lineRule="exact"/>
        <w:ind w:firstLine="9793"/>
      </w:pP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5521325</wp:posOffset>
                </wp:positionH>
                <wp:positionV relativeFrom="paragraph">
                  <wp:posOffset>2271395</wp:posOffset>
                </wp:positionV>
                <wp:extent cx="74930" cy="92710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521631" y="2271400"/>
                          <a:ext cx="74930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37774">
                            <w:pPr>
                              <w:pStyle w:val="2"/>
                              <w:spacing w:before="70" w:line="55" w:lineRule="exact"/>
                              <w:ind w:left="2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position w:val="-1"/>
                                <w:sz w:val="8"/>
                                <w:szCs w:val="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434.75pt;margin-top:178.85pt;height:7.3pt;width:5.9pt;rotation:5898240f;z-index:251670528;mso-width-relative:page;mso-height-relative:page;" filled="f" stroked="f" coordsize="21600,21600" o:gfxdata="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QUdljaAAAACwEAAA8AAAAA&#10;AAAAAQAgAAAAIgAAAGRycy9kb3ducmV2LnhtbFBLAQIUABQAAAAIAIdO4kCaQ0RqSwIAAKAEAAAO&#10;AAAAAAAAAAEAIAAAACk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6737774">
                      <w:pPr>
                        <w:pStyle w:val="2"/>
                        <w:spacing w:before="70" w:line="55" w:lineRule="exact"/>
                        <w:ind w:left="2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position w:val="-1"/>
                          <w:sz w:val="8"/>
                          <w:szCs w:val="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26"/>
        </w:rPr>
        <w:drawing>
          <wp:inline distT="0" distB="0" distL="0" distR="0">
            <wp:extent cx="135255" cy="84455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5811" cy="84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E85FB">
      <w:pPr>
        <w:spacing w:line="1331" w:lineRule="exact"/>
        <w:sectPr>
          <w:pgSz w:w="11900" w:h="16830"/>
          <w:pgMar w:top="1430" w:right="107" w:bottom="0" w:left="1785" w:header="0" w:footer="0" w:gutter="0"/>
          <w:cols w:space="720" w:num="1"/>
        </w:sectPr>
      </w:pPr>
    </w:p>
    <w:p w14:paraId="37013C8C">
      <w:pPr>
        <w:pStyle w:val="2"/>
        <w:spacing w:before="102" w:line="219" w:lineRule="auto"/>
        <w:ind w:left="3976"/>
        <w:rPr>
          <w:rFonts w:hint="eastAsia" w:eastAsia="宋体"/>
          <w:sz w:val="46"/>
          <w:szCs w:val="46"/>
          <w:lang w:eastAsia="zh-CN"/>
        </w:rPr>
      </w:pPr>
      <w:r>
        <w:rPr>
          <w:rFonts w:hint="eastAsia"/>
          <w:b/>
          <w:bCs/>
          <w:spacing w:val="21"/>
          <w:sz w:val="46"/>
          <w:szCs w:val="46"/>
          <w:highlight w:val="yellow"/>
          <w:lang w:eastAsia="zh-CN"/>
        </w:rPr>
        <w:t>技术开发</w:t>
      </w:r>
      <w:r>
        <w:rPr>
          <w:b/>
          <w:bCs/>
          <w:spacing w:val="21"/>
          <w:sz w:val="46"/>
          <w:szCs w:val="46"/>
        </w:rPr>
        <w:t>(</w:t>
      </w:r>
      <w:r>
        <w:rPr>
          <w:rFonts w:hint="eastAsia"/>
          <w:b/>
          <w:bCs/>
          <w:spacing w:val="21"/>
          <w:sz w:val="46"/>
          <w:szCs w:val="46"/>
          <w:highlight w:val="yellow"/>
          <w:lang w:eastAsia="zh-CN"/>
        </w:rPr>
        <w:t>委托</w:t>
      </w:r>
      <w:r>
        <w:rPr>
          <w:b/>
          <w:bCs/>
          <w:spacing w:val="21"/>
          <w:sz w:val="46"/>
          <w:szCs w:val="46"/>
        </w:rPr>
        <w:t>)</w:t>
      </w:r>
      <w:r>
        <w:rPr>
          <w:rFonts w:hint="eastAsia"/>
          <w:b/>
          <w:bCs/>
          <w:spacing w:val="21"/>
          <w:sz w:val="46"/>
          <w:szCs w:val="46"/>
          <w:highlight w:val="yellow"/>
          <w:lang w:eastAsia="zh-CN"/>
        </w:rPr>
        <w:t>合同</w:t>
      </w:r>
    </w:p>
    <w:p w14:paraId="15189493">
      <w:pPr>
        <w:spacing w:line="248" w:lineRule="auto"/>
        <w:rPr>
          <w:rFonts w:ascii="Arial"/>
          <w:sz w:val="21"/>
        </w:rPr>
      </w:pPr>
    </w:p>
    <w:p w14:paraId="0A3BD61A">
      <w:pPr>
        <w:spacing w:line="248" w:lineRule="auto"/>
        <w:rPr>
          <w:rFonts w:ascii="Arial"/>
          <w:sz w:val="21"/>
        </w:rPr>
      </w:pPr>
    </w:p>
    <w:p w14:paraId="0986C93D">
      <w:pPr>
        <w:spacing w:line="248" w:lineRule="auto"/>
        <w:rPr>
          <w:rFonts w:ascii="Arial"/>
          <w:sz w:val="21"/>
        </w:rPr>
      </w:pPr>
    </w:p>
    <w:p w14:paraId="6372D4B5">
      <w:pPr>
        <w:pStyle w:val="2"/>
        <w:spacing w:before="95" w:line="375" w:lineRule="auto"/>
        <w:ind w:left="2520" w:right="33" w:firstLine="129"/>
        <w:rPr>
          <w:rFonts w:ascii="Times New Roman" w:hAnsi="Times New Roman" w:eastAsia="Times New Roman" w:cs="Times New Roman"/>
          <w:sz w:val="28"/>
          <w:szCs w:val="28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3519805</wp:posOffset>
            </wp:positionV>
            <wp:extent cx="139700" cy="153098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9696" cy="153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委托方</w:t>
      </w:r>
      <w:r>
        <w:rPr>
          <w:spacing w:val="-2"/>
          <w:sz w:val="28"/>
          <w:szCs w:val="28"/>
        </w:rPr>
        <w:t>(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甲方</w:t>
      </w:r>
      <w:r>
        <w:rPr>
          <w:spacing w:val="-2"/>
          <w:sz w:val="28"/>
          <w:szCs w:val="28"/>
        </w:rPr>
        <w:t xml:space="preserve">): </w:t>
      </w:r>
      <w:r>
        <w:rPr>
          <w:spacing w:val="82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浙</w:t>
      </w:r>
      <w:r>
        <w:rPr>
          <w:spacing w:val="-64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江</w:t>
      </w:r>
      <w:r>
        <w:rPr>
          <w:spacing w:val="-63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亿</w:t>
      </w:r>
      <w:r>
        <w:rPr>
          <w:spacing w:val="-60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力</w:t>
      </w:r>
      <w:r>
        <w:rPr>
          <w:spacing w:val="-66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机</w:t>
      </w:r>
      <w:r>
        <w:rPr>
          <w:spacing w:val="-30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电</w:t>
      </w:r>
      <w:r>
        <w:rPr>
          <w:spacing w:val="-65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股</w:t>
      </w:r>
      <w:r>
        <w:rPr>
          <w:spacing w:val="-6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份</w:t>
      </w:r>
      <w:r>
        <w:rPr>
          <w:spacing w:val="-6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有</w:t>
      </w:r>
      <w:r>
        <w:rPr>
          <w:spacing w:val="-44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限</w:t>
      </w:r>
      <w:r>
        <w:rPr>
          <w:spacing w:val="-55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公</w:t>
      </w:r>
      <w:r>
        <w:rPr>
          <w:spacing w:val="-53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 xml:space="preserve">司         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"/>
          <w:position w:val="1"/>
          <w:sz w:val="28"/>
          <w:szCs w:val="28"/>
          <w:highlight w:val="yellow"/>
          <w:lang w:eastAsia="zh-CN"/>
        </w:rPr>
        <w:t>法定代表人</w:t>
      </w:r>
      <w:r>
        <w:rPr>
          <w:spacing w:val="-1"/>
          <w:position w:val="1"/>
          <w:sz w:val="28"/>
          <w:szCs w:val="28"/>
        </w:rPr>
        <w:t xml:space="preserve">： </w:t>
      </w:r>
      <w:r>
        <w:rPr>
          <w:spacing w:val="-1"/>
          <w:position w:val="-2"/>
          <w:sz w:val="30"/>
          <w:szCs w:val="30"/>
          <w:u w:val="single" w:color="auto"/>
        </w:rPr>
        <w:t xml:space="preserve">         黄</w:t>
      </w:r>
      <w:r>
        <w:rPr>
          <w:spacing w:val="43"/>
          <w:position w:val="-2"/>
          <w:sz w:val="30"/>
          <w:szCs w:val="30"/>
          <w:u w:val="single" w:color="auto"/>
        </w:rPr>
        <w:t xml:space="preserve"> </w:t>
      </w:r>
      <w:r>
        <w:rPr>
          <w:spacing w:val="-1"/>
          <w:position w:val="-2"/>
          <w:sz w:val="30"/>
          <w:szCs w:val="30"/>
          <w:u w:val="single" w:color="auto"/>
        </w:rPr>
        <w:t>建</w:t>
      </w:r>
      <w:r>
        <w:rPr>
          <w:spacing w:val="39"/>
          <w:position w:val="-2"/>
          <w:sz w:val="30"/>
          <w:szCs w:val="30"/>
          <w:u w:val="single" w:color="auto"/>
        </w:rPr>
        <w:t xml:space="preserve"> </w:t>
      </w:r>
      <w:r>
        <w:rPr>
          <w:spacing w:val="-1"/>
          <w:position w:val="-2"/>
          <w:sz w:val="30"/>
          <w:szCs w:val="30"/>
          <w:u w:val="single" w:color="auto"/>
        </w:rPr>
        <w:t xml:space="preserve">平              </w:t>
      </w:r>
      <w:r>
        <w:rPr>
          <w:spacing w:val="-2"/>
          <w:position w:val="-2"/>
          <w:sz w:val="30"/>
          <w:szCs w:val="30"/>
          <w:u w:val="single" w:color="auto"/>
        </w:rPr>
        <w:t xml:space="preserve">          </w:t>
      </w:r>
      <w:r>
        <w:rPr>
          <w:position w:val="-2"/>
          <w:sz w:val="30"/>
          <w:szCs w:val="30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项目联系人</w:t>
      </w:r>
      <w:r>
        <w:rPr>
          <w:spacing w:val="-3"/>
          <w:sz w:val="28"/>
          <w:szCs w:val="28"/>
        </w:rPr>
        <w:t xml:space="preserve">： </w:t>
      </w:r>
      <w:r>
        <w:rPr>
          <w:spacing w:val="-3"/>
          <w:position w:val="-1"/>
          <w:sz w:val="30"/>
          <w:szCs w:val="30"/>
          <w:u w:val="single" w:color="auto"/>
        </w:rPr>
        <w:t xml:space="preserve">         </w:t>
      </w:r>
      <w:r>
        <w:rPr>
          <w:rFonts w:hint="eastAsia"/>
          <w:b/>
          <w:spacing w:val="-3"/>
          <w:position w:val="-1"/>
          <w:sz w:val="30"/>
          <w:szCs w:val="30"/>
          <w:highlight w:val="yellow"/>
          <w:u w:val="single" w:color="auto"/>
          <w:lang w:eastAsia="zh-CN"/>
        </w:rPr>
        <w:t>郭</w:t>
      </w:r>
      <w:r>
        <w:rPr>
          <w:spacing w:val="41"/>
          <w:position w:val="-1"/>
          <w:sz w:val="30"/>
          <w:szCs w:val="30"/>
          <w:u w:val="single" w:color="auto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>海</w:t>
      </w:r>
      <w:r>
        <w:rPr>
          <w:spacing w:val="40"/>
          <w:position w:val="-1"/>
          <w:sz w:val="30"/>
          <w:szCs w:val="30"/>
          <w:u w:val="single" w:color="auto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>波</w:t>
      </w:r>
      <w:r>
        <w:rPr>
          <w:position w:val="-1"/>
          <w:sz w:val="30"/>
          <w:szCs w:val="30"/>
          <w:u w:val="single" w:color="auto"/>
        </w:rPr>
        <w:t xml:space="preserve">                        </w:t>
      </w:r>
      <w:r>
        <w:rPr>
          <w:spacing w:val="5"/>
          <w:position w:val="-1"/>
          <w:sz w:val="30"/>
          <w:szCs w:val="30"/>
        </w:rPr>
        <w:t xml:space="preserve"> </w:t>
      </w:r>
      <w:r>
        <w:rPr>
          <w:rFonts w:hint="eastAsia"/>
          <w:b/>
          <w:spacing w:val="2"/>
          <w:position w:val="1"/>
          <w:sz w:val="28"/>
          <w:szCs w:val="28"/>
          <w:highlight w:val="yellow"/>
          <w:lang w:eastAsia="zh-CN"/>
        </w:rPr>
        <w:t>联系方式</w:t>
      </w:r>
      <w:r>
        <w:rPr>
          <w:spacing w:val="2"/>
          <w:position w:val="1"/>
          <w:sz w:val="28"/>
          <w:szCs w:val="28"/>
        </w:rPr>
        <w:t>：</w:t>
      </w:r>
      <w:r>
        <w:rPr>
          <w:spacing w:val="63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  <w:u w:val="single" w:color="auto"/>
        </w:rPr>
        <w:t xml:space="preserve">                        </w:t>
      </w:r>
      <w:r>
        <w:rPr>
          <w:rFonts w:hint="eastAsia" w:ascii="Times New Roman" w:hAnsi="Times New Roman" w:cs="Times New Roman"/>
          <w:b/>
          <w:spacing w:val="2"/>
          <w:position w:val="-1"/>
          <w:sz w:val="28"/>
          <w:szCs w:val="28"/>
          <w:highlight w:val="yellow"/>
          <w:u w:val="single" w:color="auto"/>
          <w:lang w:eastAsia="zh-CN"/>
        </w:rPr>
        <w:t>13401430673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  <w:u w:val="single" w:color="auto"/>
        </w:rPr>
        <w:t xml:space="preserve">                                           </w:t>
      </w: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 </w:t>
      </w:r>
      <w:r>
        <w:rPr>
          <w:rFonts w:hint="eastAsia"/>
          <w:b/>
          <w:spacing w:val="16"/>
          <w:position w:val="1"/>
          <w:sz w:val="28"/>
          <w:szCs w:val="28"/>
          <w:highlight w:val="yellow"/>
          <w:lang w:eastAsia="zh-CN"/>
        </w:rPr>
        <w:t>通讯地址</w:t>
      </w:r>
      <w:r>
        <w:rPr>
          <w:spacing w:val="16"/>
          <w:position w:val="1"/>
          <w:sz w:val="28"/>
          <w:szCs w:val="28"/>
        </w:rPr>
        <w:t xml:space="preserve">： </w:t>
      </w:r>
      <w:r>
        <w:rPr>
          <w:spacing w:val="16"/>
          <w:sz w:val="30"/>
          <w:szCs w:val="30"/>
          <w:u w:val="single" w:color="auto"/>
        </w:rPr>
        <w:t xml:space="preserve"> </w:t>
      </w:r>
      <w:r>
        <w:rPr>
          <w:rFonts w:hint="eastAsia"/>
          <w:b/>
          <w:spacing w:val="16"/>
          <w:sz w:val="30"/>
          <w:szCs w:val="30"/>
          <w:highlight w:val="yellow"/>
          <w:u w:val="single" w:color="auto"/>
          <w:lang w:eastAsia="zh-CN"/>
        </w:rPr>
        <w:t>浙江省嘉兴市嘉善县罗星街道灵秀路111</w:t>
      </w:r>
      <w:r>
        <w:rPr>
          <w:rFonts w:hint="eastAsia"/>
          <w:b/>
          <w:spacing w:val="15"/>
          <w:sz w:val="30"/>
          <w:szCs w:val="30"/>
          <w:highlight w:val="yellow"/>
          <w:u w:val="single" w:color="auto"/>
          <w:lang w:eastAsia="zh-CN"/>
        </w:rPr>
        <w:t>号</w:t>
      </w:r>
      <w:r>
        <w:rPr>
          <w:spacing w:val="15"/>
          <w:sz w:val="30"/>
          <w:szCs w:val="30"/>
          <w:u w:val="single" w:color="auto"/>
        </w:rPr>
        <w:t xml:space="preserve">  </w:t>
      </w:r>
      <w:r>
        <w:rPr>
          <w:sz w:val="30"/>
          <w:szCs w:val="30"/>
        </w:rPr>
        <w:t xml:space="preserve"> </w:t>
      </w:r>
      <w:r>
        <w:rPr>
          <w:rFonts w:hint="eastAsia"/>
          <w:b/>
          <w:position w:val="3"/>
          <w:sz w:val="28"/>
          <w:szCs w:val="28"/>
          <w:highlight w:val="yellow"/>
          <w:lang w:eastAsia="zh-CN"/>
        </w:rPr>
        <w:t>电话</w:t>
      </w:r>
      <w:r>
        <w:rPr>
          <w:position w:val="3"/>
          <w:sz w:val="28"/>
          <w:szCs w:val="28"/>
        </w:rPr>
        <w:t xml:space="preserve">： </w:t>
      </w:r>
      <w:r>
        <w:rPr>
          <w:rFonts w:ascii="Times New Roman" w:hAnsi="Times New Roman" w:eastAsia="Times New Roman" w:cs="Times New Roman"/>
          <w:position w:val="-2"/>
          <w:sz w:val="27"/>
          <w:szCs w:val="27"/>
          <w:u w:val="single" w:color="auto"/>
        </w:rPr>
        <w:t xml:space="preserve">            </w:t>
      </w:r>
      <w:r>
        <w:rPr>
          <w:rFonts w:hint="eastAsia" w:ascii="Times New Roman" w:hAnsi="Times New Roman" w:cs="Times New Roman"/>
          <w:b/>
          <w:position w:val="-2"/>
          <w:sz w:val="27"/>
          <w:szCs w:val="27"/>
          <w:highlight w:val="yellow"/>
          <w:u w:val="single" w:color="auto"/>
          <w:lang w:eastAsia="zh-CN"/>
        </w:rPr>
        <w:t>05</w:t>
      </w:r>
      <w:r>
        <w:rPr>
          <w:rFonts w:ascii="Times New Roman" w:hAnsi="Times New Roman" w:eastAsia="Times New Roman" w:cs="Times New Roman"/>
          <w:position w:val="-2"/>
          <w:sz w:val="27"/>
          <w:szCs w:val="27"/>
          <w:u w:val="single" w:color="auto"/>
        </w:rPr>
        <w:t>7</w:t>
      </w:r>
      <w:r>
        <w:rPr>
          <w:rFonts w:hint="eastAsia" w:ascii="Times New Roman" w:hAnsi="Times New Roman" w:cs="Times New Roman"/>
          <w:b/>
          <w:position w:val="-2"/>
          <w:sz w:val="27"/>
          <w:szCs w:val="27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position w:val="-2"/>
          <w:sz w:val="27"/>
          <w:szCs w:val="27"/>
          <w:u w:val="single" w:color="auto"/>
        </w:rPr>
        <w:t>-8</w:t>
      </w:r>
      <w:r>
        <w:rPr>
          <w:rFonts w:hint="eastAsia" w:ascii="Times New Roman" w:hAnsi="Times New Roman" w:cs="Times New Roman"/>
          <w:b/>
          <w:position w:val="-2"/>
          <w:sz w:val="27"/>
          <w:szCs w:val="27"/>
          <w:highlight w:val="yellow"/>
          <w:u w:val="single" w:color="auto"/>
          <w:lang w:eastAsia="zh-CN"/>
        </w:rPr>
        <w:t>4599666</w:t>
      </w:r>
      <w:r>
        <w:rPr>
          <w:rFonts w:ascii="Times New Roman" w:hAnsi="Times New Roman" w:eastAsia="Times New Roman" w:cs="Times New Roman"/>
          <w:spacing w:val="2"/>
          <w:position w:val="-2"/>
          <w:sz w:val="27"/>
          <w:szCs w:val="27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position w:val="-2"/>
          <w:sz w:val="27"/>
          <w:szCs w:val="27"/>
        </w:rPr>
        <w:t xml:space="preserve">  </w:t>
      </w:r>
      <w:r>
        <w:rPr>
          <w:rFonts w:hint="eastAsia"/>
          <w:b/>
          <w:position w:val="2"/>
          <w:sz w:val="28"/>
          <w:szCs w:val="28"/>
          <w:highlight w:val="yellow"/>
          <w:lang w:eastAsia="zh-CN"/>
        </w:rPr>
        <w:t>传真</w:t>
      </w:r>
      <w:r>
        <w:rPr>
          <w:position w:val="2"/>
          <w:sz w:val="28"/>
          <w:szCs w:val="28"/>
        </w:rPr>
        <w:t>：</w:t>
      </w:r>
      <w:r>
        <w:rPr>
          <w:spacing w:val="-117"/>
          <w:position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position w:val="-1"/>
          <w:sz w:val="27"/>
          <w:szCs w:val="27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position w:val="-1"/>
          <w:sz w:val="27"/>
          <w:szCs w:val="27"/>
          <w:u w:val="single" w:color="auto"/>
        </w:rPr>
        <w:t xml:space="preserve">  </w:t>
      </w:r>
      <w:r>
        <w:rPr>
          <w:rFonts w:hint="eastAsia" w:ascii="Times New Roman" w:hAnsi="Times New Roman" w:cs="Times New Roman"/>
          <w:b/>
          <w:spacing w:val="-1"/>
          <w:position w:val="-1"/>
          <w:sz w:val="27"/>
          <w:szCs w:val="27"/>
          <w:highlight w:val="yellow"/>
          <w:u w:val="single" w:color="auto"/>
          <w:lang w:eastAsia="zh-CN"/>
        </w:rPr>
        <w:t>05</w:t>
      </w:r>
      <w:r>
        <w:rPr>
          <w:rFonts w:ascii="Times New Roman" w:hAnsi="Times New Roman" w:eastAsia="Times New Roman" w:cs="Times New Roman"/>
          <w:spacing w:val="-1"/>
          <w:position w:val="-1"/>
          <w:sz w:val="27"/>
          <w:szCs w:val="27"/>
          <w:u w:val="single" w:color="auto"/>
        </w:rPr>
        <w:t>7</w:t>
      </w:r>
      <w:r>
        <w:rPr>
          <w:rFonts w:hint="eastAsia" w:ascii="Times New Roman" w:hAnsi="Times New Roman" w:cs="Times New Roman"/>
          <w:b/>
          <w:spacing w:val="-1"/>
          <w:position w:val="-1"/>
          <w:sz w:val="27"/>
          <w:szCs w:val="27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-1"/>
          <w:position w:val="-1"/>
          <w:sz w:val="27"/>
          <w:szCs w:val="27"/>
          <w:u w:val="single" w:color="auto"/>
        </w:rPr>
        <w:t>-8</w:t>
      </w:r>
      <w:r>
        <w:rPr>
          <w:rFonts w:hint="eastAsia" w:ascii="Times New Roman" w:hAnsi="Times New Roman" w:cs="Times New Roman"/>
          <w:b/>
          <w:spacing w:val="-1"/>
          <w:position w:val="-1"/>
          <w:sz w:val="27"/>
          <w:szCs w:val="27"/>
          <w:highlight w:val="yellow"/>
          <w:u w:val="single" w:color="auto"/>
          <w:lang w:eastAsia="zh-CN"/>
        </w:rPr>
        <w:t>4599666</w:t>
      </w:r>
      <w:r>
        <w:rPr>
          <w:rFonts w:ascii="Times New Roman" w:hAnsi="Times New Roman" w:eastAsia="Times New Roman" w:cs="Times New Roman"/>
          <w:spacing w:val="-1"/>
          <w:position w:val="-1"/>
          <w:sz w:val="27"/>
          <w:szCs w:val="27"/>
          <w:u w:val="single" w:color="auto"/>
        </w:rPr>
        <w:t xml:space="preserve">         </w:t>
      </w:r>
      <w:r>
        <w:rPr>
          <w:rFonts w:ascii="Times New Roman" w:hAnsi="Times New Roman" w:eastAsia="Times New Roman" w:cs="Times New Roman"/>
          <w:position w:val="-1"/>
          <w:sz w:val="27"/>
          <w:szCs w:val="27"/>
        </w:rPr>
        <w:t xml:space="preserve">     </w:t>
      </w:r>
      <w:r>
        <w:rPr>
          <w:rFonts w:hint="eastAsia"/>
          <w:b/>
          <w:sz w:val="28"/>
          <w:szCs w:val="28"/>
          <w:highlight w:val="yellow"/>
          <w:lang w:eastAsia="zh-CN"/>
        </w:rPr>
        <w:t>电子信箱</w:t>
      </w:r>
      <w:r>
        <w:rPr>
          <w:sz w:val="28"/>
          <w:szCs w:val="28"/>
        </w:rPr>
        <w:t xml:space="preserve">： 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hb</w:t>
      </w:r>
      <w:r>
        <w:rPr>
          <w:rFonts w:ascii="Times New Roman" w:hAnsi="Times New Roman" w:eastAsia="Times New Roman" w:cs="Times New Roman"/>
          <w:spacing w:val="16"/>
          <w:sz w:val="28"/>
          <w:szCs w:val="28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gu</w:t>
      </w:r>
      <w:r>
        <w:rPr>
          <w:rFonts w:hint="eastAsia" w:ascii="Times New Roman" w:hAnsi="Times New Roman" w:cs="Times New Roman"/>
          <w:b/>
          <w:sz w:val="28"/>
          <w:szCs w:val="28"/>
          <w:highlight w:val="yellow"/>
          <w:u w:val="single" w:color="auto"/>
          <w:lang w:eastAsia="zh-CN"/>
        </w:rPr>
        <w:t>o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@yilichin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>a.cn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             </w:t>
      </w:r>
      <w:r>
        <w:rPr>
          <w:rFonts w:ascii="Times New Roman" w:hAnsi="Times New Roman" w:eastAsia="Times New Roman" w:cs="Times New Roman"/>
          <w:spacing w:val="13"/>
          <w:sz w:val="28"/>
          <w:szCs w:val="28"/>
        </w:rPr>
        <w:t xml:space="preserve"> </w:t>
      </w:r>
      <w:r>
        <w:rPr>
          <w:rFonts w:hint="eastAsia"/>
          <w:b/>
          <w:spacing w:val="12"/>
          <w:position w:val="1"/>
          <w:sz w:val="28"/>
          <w:szCs w:val="28"/>
          <w:highlight w:val="yellow"/>
          <w:lang w:eastAsia="zh-CN"/>
        </w:rPr>
        <w:t>受托方</w:t>
      </w:r>
      <w:r>
        <w:rPr>
          <w:spacing w:val="12"/>
          <w:position w:val="1"/>
          <w:sz w:val="28"/>
          <w:szCs w:val="28"/>
        </w:rPr>
        <w:t>(</w:t>
      </w:r>
      <w:r>
        <w:rPr>
          <w:rFonts w:hint="eastAsia"/>
          <w:b/>
          <w:spacing w:val="12"/>
          <w:position w:val="1"/>
          <w:sz w:val="28"/>
          <w:szCs w:val="28"/>
          <w:highlight w:val="yellow"/>
          <w:lang w:eastAsia="zh-CN"/>
        </w:rPr>
        <w:t>乙方</w:t>
      </w:r>
      <w:r>
        <w:rPr>
          <w:spacing w:val="12"/>
          <w:position w:val="1"/>
          <w:sz w:val="28"/>
          <w:szCs w:val="28"/>
        </w:rPr>
        <w:t xml:space="preserve">): </w:t>
      </w:r>
      <w:r>
        <w:rPr>
          <w:spacing w:val="21"/>
          <w:position w:val="-1"/>
          <w:sz w:val="30"/>
          <w:szCs w:val="30"/>
          <w:u w:val="single" w:color="auto"/>
        </w:rPr>
        <w:t xml:space="preserve">       </w:t>
      </w:r>
      <w:r>
        <w:rPr>
          <w:spacing w:val="12"/>
          <w:position w:val="-1"/>
          <w:sz w:val="30"/>
          <w:szCs w:val="30"/>
          <w:u w:val="single" w:color="auto"/>
        </w:rPr>
        <w:t>苏 州 科 技 大 学</w:t>
      </w:r>
      <w:r>
        <w:rPr>
          <w:spacing w:val="7"/>
          <w:position w:val="-1"/>
          <w:sz w:val="30"/>
          <w:szCs w:val="30"/>
          <w:u w:val="single" w:color="auto"/>
        </w:rPr>
        <w:t xml:space="preserve">             </w:t>
      </w:r>
      <w:r>
        <w:rPr>
          <w:spacing w:val="11"/>
          <w:position w:val="-1"/>
          <w:sz w:val="30"/>
          <w:szCs w:val="30"/>
        </w:rPr>
        <w:t xml:space="preserve"> </w:t>
      </w:r>
      <w:r>
        <w:rPr>
          <w:spacing w:val="-3"/>
          <w:position w:val="1"/>
          <w:sz w:val="32"/>
          <w:szCs w:val="32"/>
        </w:rPr>
        <w:t xml:space="preserve">住 </w:t>
      </w:r>
      <w:r>
        <w:rPr>
          <w:rFonts w:hint="eastAsia"/>
          <w:b/>
          <w:spacing w:val="-3"/>
          <w:position w:val="1"/>
          <w:sz w:val="32"/>
          <w:szCs w:val="32"/>
          <w:highlight w:val="yellow"/>
          <w:lang w:eastAsia="zh-CN"/>
        </w:rPr>
        <w:t>所</w:t>
      </w:r>
      <w:r>
        <w:rPr>
          <w:spacing w:val="-3"/>
          <w:position w:val="1"/>
          <w:sz w:val="32"/>
          <w:szCs w:val="32"/>
        </w:rPr>
        <w:t xml:space="preserve"> </w:t>
      </w:r>
      <w:r>
        <w:rPr>
          <w:rFonts w:hint="eastAsia"/>
          <w:b/>
          <w:spacing w:val="-3"/>
          <w:position w:val="1"/>
          <w:sz w:val="32"/>
          <w:szCs w:val="32"/>
          <w:highlight w:val="yellow"/>
          <w:lang w:eastAsia="zh-CN"/>
        </w:rPr>
        <w:t>地</w:t>
      </w:r>
      <w:r>
        <w:rPr>
          <w:spacing w:val="-3"/>
          <w:position w:val="1"/>
          <w:sz w:val="32"/>
          <w:szCs w:val="32"/>
        </w:rPr>
        <w:t xml:space="preserve"> ：</w:t>
      </w:r>
      <w:r>
        <w:rPr>
          <w:spacing w:val="2"/>
          <w:position w:val="-1"/>
          <w:sz w:val="30"/>
          <w:szCs w:val="30"/>
          <w:u w:val="single" w:color="auto"/>
        </w:rPr>
        <w:t xml:space="preserve">       </w:t>
      </w:r>
      <w:r>
        <w:rPr>
          <w:spacing w:val="-3"/>
          <w:position w:val="-1"/>
          <w:sz w:val="30"/>
          <w:szCs w:val="30"/>
          <w:u w:val="single" w:color="auto"/>
        </w:rPr>
        <w:t>苏 州 市 学</w:t>
      </w:r>
      <w:r>
        <w:rPr>
          <w:spacing w:val="-28"/>
          <w:position w:val="-1"/>
          <w:sz w:val="30"/>
          <w:szCs w:val="30"/>
          <w:u w:val="single" w:color="auto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>府</w:t>
      </w:r>
      <w:r>
        <w:rPr>
          <w:spacing w:val="-24"/>
          <w:position w:val="-1"/>
          <w:sz w:val="30"/>
          <w:szCs w:val="30"/>
          <w:u w:val="single" w:color="auto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>路</w:t>
      </w:r>
      <w:r>
        <w:rPr>
          <w:spacing w:val="-25"/>
          <w:position w:val="-1"/>
          <w:sz w:val="30"/>
          <w:szCs w:val="30"/>
          <w:u w:val="single" w:color="auto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>9</w:t>
      </w:r>
      <w:r>
        <w:rPr>
          <w:spacing w:val="-26"/>
          <w:position w:val="-1"/>
          <w:sz w:val="30"/>
          <w:szCs w:val="30"/>
          <w:u w:val="single" w:color="auto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>9</w:t>
      </w:r>
      <w:r>
        <w:rPr>
          <w:spacing w:val="-19"/>
          <w:position w:val="-1"/>
          <w:sz w:val="30"/>
          <w:szCs w:val="30"/>
          <w:u w:val="single" w:color="auto"/>
        </w:rPr>
        <w:t xml:space="preserve"> </w:t>
      </w:r>
      <w:r>
        <w:rPr>
          <w:rFonts w:hint="eastAsia"/>
          <w:b/>
          <w:spacing w:val="-3"/>
          <w:position w:val="-1"/>
          <w:sz w:val="30"/>
          <w:szCs w:val="30"/>
          <w:highlight w:val="yellow"/>
          <w:u w:val="single" w:color="auto"/>
          <w:lang w:eastAsia="zh-CN"/>
        </w:rPr>
        <w:t>号</w:t>
      </w:r>
      <w:r>
        <w:rPr>
          <w:spacing w:val="-3"/>
          <w:position w:val="-1"/>
          <w:sz w:val="30"/>
          <w:szCs w:val="30"/>
          <w:u w:val="single" w:color="auto"/>
        </w:rPr>
        <w:t xml:space="preserve">  </w:t>
      </w:r>
      <w:r>
        <w:rPr>
          <w:spacing w:val="-4"/>
          <w:position w:val="-1"/>
          <w:sz w:val="30"/>
          <w:szCs w:val="30"/>
          <w:u w:val="single" w:color="auto"/>
        </w:rPr>
        <w:t xml:space="preserve">          </w:t>
      </w:r>
      <w:r>
        <w:rPr>
          <w:position w:val="-1"/>
          <w:sz w:val="30"/>
          <w:szCs w:val="30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法定代表人</w:t>
      </w:r>
      <w:r>
        <w:rPr>
          <w:spacing w:val="-3"/>
          <w:sz w:val="28"/>
          <w:szCs w:val="28"/>
        </w:rPr>
        <w:t>：</w:t>
      </w:r>
      <w:r>
        <w:rPr>
          <w:spacing w:val="-3"/>
          <w:sz w:val="29"/>
          <w:szCs w:val="29"/>
          <w:u w:val="single" w:color="auto"/>
        </w:rPr>
        <w:t xml:space="preserve">                  姜</w:t>
      </w:r>
      <w:r>
        <w:rPr>
          <w:spacing w:val="43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朋</w:t>
      </w:r>
      <w:r>
        <w:rPr>
          <w:spacing w:val="70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 xml:space="preserve">明          </w:t>
      </w:r>
      <w:r>
        <w:rPr>
          <w:spacing w:val="-4"/>
          <w:sz w:val="29"/>
          <w:szCs w:val="29"/>
          <w:u w:val="single" w:color="auto"/>
        </w:rPr>
        <w:t xml:space="preserve">      </w:t>
      </w:r>
      <w:r>
        <w:rPr>
          <w:sz w:val="29"/>
          <w:szCs w:val="29"/>
        </w:rPr>
        <w:t xml:space="preserve">  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项目联系人</w:t>
      </w:r>
      <w:r>
        <w:rPr>
          <w:spacing w:val="-4"/>
          <w:sz w:val="28"/>
          <w:szCs w:val="28"/>
        </w:rPr>
        <w:t xml:space="preserve">： </w:t>
      </w:r>
      <w:r>
        <w:rPr>
          <w:spacing w:val="2"/>
          <w:position w:val="-1"/>
          <w:sz w:val="29"/>
          <w:szCs w:val="29"/>
          <w:u w:val="single" w:color="auto"/>
        </w:rPr>
        <w:t xml:space="preserve">                </w:t>
      </w:r>
      <w:r>
        <w:rPr>
          <w:spacing w:val="-4"/>
          <w:position w:val="-1"/>
          <w:sz w:val="29"/>
          <w:szCs w:val="29"/>
          <w:u w:val="single" w:color="auto"/>
        </w:rPr>
        <w:t>祝</w:t>
      </w:r>
      <w:r>
        <w:rPr>
          <w:spacing w:val="65"/>
          <w:position w:val="-1"/>
          <w:sz w:val="29"/>
          <w:szCs w:val="29"/>
          <w:u w:val="single" w:color="auto"/>
        </w:rPr>
        <w:t xml:space="preserve"> </w:t>
      </w:r>
      <w:r>
        <w:rPr>
          <w:spacing w:val="-4"/>
          <w:position w:val="-1"/>
          <w:sz w:val="29"/>
          <w:szCs w:val="29"/>
          <w:u w:val="single" w:color="auto"/>
        </w:rPr>
        <w:t>勇</w:t>
      </w:r>
      <w:r>
        <w:rPr>
          <w:spacing w:val="55"/>
          <w:position w:val="-1"/>
          <w:sz w:val="29"/>
          <w:szCs w:val="29"/>
          <w:u w:val="single" w:color="auto"/>
        </w:rPr>
        <w:t xml:space="preserve"> </w:t>
      </w:r>
      <w:r>
        <w:rPr>
          <w:spacing w:val="-4"/>
          <w:position w:val="-1"/>
          <w:sz w:val="29"/>
          <w:szCs w:val="29"/>
          <w:u w:val="single" w:color="auto"/>
        </w:rPr>
        <w:t>俊</w:t>
      </w:r>
      <w:r>
        <w:rPr>
          <w:spacing w:val="1"/>
          <w:position w:val="-1"/>
          <w:sz w:val="29"/>
          <w:szCs w:val="29"/>
          <w:u w:val="single" w:color="auto"/>
        </w:rPr>
        <w:t xml:space="preserve">                </w:t>
      </w:r>
      <w:r>
        <w:rPr>
          <w:position w:val="-1"/>
          <w:sz w:val="29"/>
          <w:szCs w:val="29"/>
        </w:rPr>
        <w:t xml:space="preserve">  </w:t>
      </w:r>
      <w:r>
        <w:rPr>
          <w:rFonts w:hint="eastAsia"/>
          <w:b/>
          <w:spacing w:val="-1"/>
          <w:position w:val="1"/>
          <w:sz w:val="28"/>
          <w:szCs w:val="28"/>
          <w:highlight w:val="yellow"/>
          <w:lang w:eastAsia="zh-CN"/>
        </w:rPr>
        <w:t>联系方式</w:t>
      </w:r>
      <w:r>
        <w:rPr>
          <w:spacing w:val="-1"/>
          <w:position w:val="1"/>
          <w:sz w:val="28"/>
          <w:szCs w:val="28"/>
        </w:rPr>
        <w:t xml:space="preserve">： </w:t>
      </w: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  <w:u w:val="single" w:color="auto"/>
        </w:rPr>
        <w:t xml:space="preserve">                                       </w:t>
      </w:r>
      <w:r>
        <w:rPr>
          <w:rFonts w:hint="eastAsia" w:ascii="Times New Roman" w:hAnsi="Times New Roman" w:cs="Times New Roman"/>
          <w:b/>
          <w:spacing w:val="-1"/>
          <w:position w:val="-1"/>
          <w:sz w:val="28"/>
          <w:szCs w:val="28"/>
          <w:highlight w:val="yellow"/>
          <w:u w:val="single" w:color="auto"/>
          <w:lang w:eastAsia="zh-CN"/>
        </w:rPr>
        <w:t>13004516363</w:t>
      </w: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  <w:u w:val="single" w:color="auto"/>
        </w:rPr>
        <w:t xml:space="preserve">                               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</w:t>
      </w:r>
      <w:r>
        <w:rPr>
          <w:rFonts w:hint="eastAsia"/>
          <w:b/>
          <w:spacing w:val="17"/>
          <w:sz w:val="28"/>
          <w:szCs w:val="28"/>
          <w:highlight w:val="yellow"/>
          <w:lang w:eastAsia="zh-CN"/>
        </w:rPr>
        <w:t>通讯地址</w:t>
      </w:r>
      <w:r>
        <w:rPr>
          <w:spacing w:val="17"/>
          <w:sz w:val="28"/>
          <w:szCs w:val="28"/>
        </w:rPr>
        <w:t>：</w:t>
      </w:r>
      <w:r>
        <w:rPr>
          <w:spacing w:val="-64"/>
          <w:sz w:val="28"/>
          <w:szCs w:val="28"/>
        </w:rPr>
        <w:t xml:space="preserve"> </w:t>
      </w:r>
      <w:r>
        <w:rPr>
          <w:rFonts w:hint="eastAsia"/>
          <w:b/>
          <w:spacing w:val="17"/>
          <w:sz w:val="28"/>
          <w:szCs w:val="28"/>
          <w:highlight w:val="yellow"/>
          <w:u w:val="single" w:color="auto"/>
          <w:lang w:eastAsia="zh-CN"/>
        </w:rPr>
        <w:t>苏州市虎丘区学府路99号苏州科技大学电子学院</w:t>
      </w:r>
      <w:r>
        <w:rPr>
          <w:sz w:val="28"/>
          <w:szCs w:val="28"/>
        </w:rPr>
        <w:t xml:space="preserve">  </w:t>
      </w:r>
      <w:r>
        <w:rPr>
          <w:rFonts w:hint="eastAsia"/>
          <w:b/>
          <w:spacing w:val="-5"/>
          <w:position w:val="1"/>
          <w:sz w:val="28"/>
          <w:szCs w:val="28"/>
          <w:highlight w:val="yellow"/>
          <w:lang w:eastAsia="zh-CN"/>
        </w:rPr>
        <w:t>电话</w:t>
      </w:r>
      <w:r>
        <w:rPr>
          <w:spacing w:val="-5"/>
          <w:position w:val="1"/>
          <w:sz w:val="28"/>
          <w:szCs w:val="28"/>
        </w:rPr>
        <w:t xml:space="preserve">： </w:t>
      </w:r>
      <w:r>
        <w:rPr>
          <w:rFonts w:ascii="Times New Roman" w:hAnsi="Times New Roman" w:eastAsia="Times New Roman" w:cs="Times New Roman"/>
          <w:spacing w:val="3"/>
          <w:position w:val="-1"/>
          <w:sz w:val="28"/>
          <w:szCs w:val="28"/>
          <w:u w:val="single" w:color="auto"/>
        </w:rPr>
        <w:t xml:space="preserve">       </w:t>
      </w:r>
      <w:r>
        <w:rPr>
          <w:rFonts w:hint="eastAsia" w:ascii="Times New Roman" w:hAnsi="Times New Roman" w:cs="Times New Roman"/>
          <w:b/>
          <w:spacing w:val="-5"/>
          <w:position w:val="-1"/>
          <w:sz w:val="28"/>
          <w:szCs w:val="28"/>
          <w:highlight w:val="yellow"/>
          <w:u w:val="single" w:color="auto"/>
          <w:lang w:eastAsia="zh-CN"/>
        </w:rPr>
        <w:t>0512</w:t>
      </w: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  <w:u w:val="single" w:color="auto"/>
        </w:rPr>
        <w:t>-</w:t>
      </w:r>
      <w:r>
        <w:rPr>
          <w:rFonts w:hint="eastAsia" w:ascii="Times New Roman" w:hAnsi="Times New Roman" w:cs="Times New Roman"/>
          <w:b/>
          <w:spacing w:val="-5"/>
          <w:position w:val="-1"/>
          <w:sz w:val="28"/>
          <w:szCs w:val="28"/>
          <w:highlight w:val="yellow"/>
          <w:u w:val="single" w:color="auto"/>
          <w:lang w:eastAsia="zh-CN"/>
        </w:rPr>
        <w:t>6</w:t>
      </w: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  <w:u w:val="single" w:color="auto"/>
        </w:rPr>
        <w:t>8</w:t>
      </w:r>
      <w:r>
        <w:rPr>
          <w:rFonts w:hint="eastAsia" w:ascii="Times New Roman" w:hAnsi="Times New Roman" w:cs="Times New Roman"/>
          <w:b/>
          <w:spacing w:val="-5"/>
          <w:position w:val="-1"/>
          <w:sz w:val="28"/>
          <w:szCs w:val="28"/>
          <w:highlight w:val="yellow"/>
          <w:u w:val="single" w:color="auto"/>
          <w:lang w:eastAsia="zh-CN"/>
        </w:rPr>
        <w:t>0</w:t>
      </w: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  <w:u w:val="single" w:color="auto"/>
        </w:rPr>
        <w:t>98</w:t>
      </w:r>
      <w:r>
        <w:rPr>
          <w:rFonts w:hint="eastAsia" w:ascii="Times New Roman" w:hAnsi="Times New Roman" w:cs="Times New Roman"/>
          <w:b/>
          <w:spacing w:val="-5"/>
          <w:position w:val="-1"/>
          <w:sz w:val="28"/>
          <w:szCs w:val="28"/>
          <w:highlight w:val="yellow"/>
          <w:u w:val="single" w:color="auto"/>
          <w:lang w:eastAsia="zh-CN"/>
        </w:rPr>
        <w:t>063</w:t>
      </w: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  <w:u w:val="single" w:color="auto"/>
        </w:rPr>
        <w:t xml:space="preserve">       </w:t>
      </w: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 xml:space="preserve">  </w:t>
      </w:r>
      <w:r>
        <w:rPr>
          <w:spacing w:val="-5"/>
          <w:position w:val="2"/>
          <w:sz w:val="28"/>
          <w:szCs w:val="28"/>
        </w:rPr>
        <w:t>传 真</w:t>
      </w:r>
      <w:r>
        <w:rPr>
          <w:spacing w:val="-31"/>
          <w:position w:val="2"/>
          <w:sz w:val="28"/>
          <w:szCs w:val="28"/>
        </w:rPr>
        <w:t xml:space="preserve"> </w:t>
      </w:r>
      <w:r>
        <w:rPr>
          <w:spacing w:val="-5"/>
          <w:position w:val="2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6"/>
          <w:sz w:val="28"/>
          <w:szCs w:val="28"/>
          <w:u w:val="single" w:color="auto"/>
        </w:rPr>
        <w:t xml:space="preserve">    </w:t>
      </w:r>
      <w:r>
        <w:rPr>
          <w:rFonts w:hint="eastAsia" w:ascii="Times New Roman" w:hAnsi="Times New Roman" w:cs="Times New Roman"/>
          <w:b/>
          <w:spacing w:val="-5"/>
          <w:sz w:val="28"/>
          <w:szCs w:val="28"/>
          <w:highlight w:val="yellow"/>
          <w:u w:val="single" w:color="auto"/>
          <w:lang w:eastAsia="zh-CN"/>
        </w:rPr>
        <w:t>0512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>-</w:t>
      </w:r>
      <w:r>
        <w:rPr>
          <w:rFonts w:hint="eastAsia" w:ascii="Times New Roman" w:hAnsi="Times New Roman" w:cs="Times New Roman"/>
          <w:b/>
          <w:spacing w:val="-5"/>
          <w:sz w:val="28"/>
          <w:szCs w:val="28"/>
          <w:highlight w:val="yellow"/>
          <w:u w:val="single" w:color="auto"/>
          <w:lang w:eastAsia="zh-CN"/>
        </w:rPr>
        <w:t>6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>8</w:t>
      </w:r>
      <w:r>
        <w:rPr>
          <w:rFonts w:hint="eastAsia" w:ascii="Times New Roman" w:hAnsi="Times New Roman" w:cs="Times New Roman"/>
          <w:b/>
          <w:spacing w:val="-5"/>
          <w:sz w:val="28"/>
          <w:szCs w:val="28"/>
          <w:highlight w:val="yellow"/>
          <w:u w:val="single" w:color="auto"/>
          <w:lang w:eastAsia="zh-CN"/>
        </w:rPr>
        <w:t>0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>98</w:t>
      </w:r>
      <w:r>
        <w:rPr>
          <w:rFonts w:hint="eastAsia" w:ascii="Times New Roman" w:hAnsi="Times New Roman" w:cs="Times New Roman"/>
          <w:b/>
          <w:spacing w:val="-5"/>
          <w:sz w:val="28"/>
          <w:szCs w:val="28"/>
          <w:highlight w:val="yellow"/>
          <w:u w:val="single" w:color="auto"/>
          <w:lang w:eastAsia="zh-CN"/>
        </w:rPr>
        <w:t>063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u w:val="single" w:color="auto"/>
        </w:rPr>
        <w:t xml:space="preserve">                  </w:t>
      </w:r>
    </w:p>
    <w:p w14:paraId="20D67EC9">
      <w:pPr>
        <w:pStyle w:val="2"/>
        <w:spacing w:before="41" w:line="312" w:lineRule="auto"/>
        <w:ind w:left="2389" w:right="33" w:firstLine="260"/>
        <w:rPr>
          <w:sz w:val="28"/>
          <w:szCs w:val="28"/>
        </w:rPr>
      </w:pPr>
      <w:r>
        <w:rPr>
          <w:rFonts w:hint="eastAsia"/>
          <w:b/>
          <w:sz w:val="28"/>
          <w:szCs w:val="28"/>
          <w:highlight w:val="yellow"/>
          <w:lang w:eastAsia="zh-CN"/>
        </w:rPr>
        <w:t>电子信箱</w:t>
      </w:r>
      <w:r>
        <w:rPr>
          <w:sz w:val="28"/>
          <w:szCs w:val="28"/>
        </w:rPr>
        <w:t>：</w:t>
      </w:r>
      <w:r>
        <w:rPr>
          <w:spacing w:val="-1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u w:val="single" w:color="auto"/>
        </w:rPr>
        <w:t xml:space="preserve">                   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</w:t>
      </w:r>
      <w:r>
        <w:rPr>
          <w:rFonts w:hint="eastAsia" w:ascii="Times New Roman" w:hAnsi="Times New Roman" w:cs="Times New Roman"/>
          <w:b/>
          <w:sz w:val="28"/>
          <w:szCs w:val="28"/>
          <w:highlight w:val="yellow"/>
          <w:u w:val="single" w:color="auto"/>
          <w:lang w:eastAsia="zh-CN"/>
        </w:rPr>
        <w:t>zy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i@mail.usts.edu.cn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hint="eastAsia"/>
          <w:b/>
          <w:spacing w:val="11"/>
          <w:sz w:val="28"/>
          <w:szCs w:val="28"/>
          <w:highlight w:val="yellow"/>
          <w:lang w:eastAsia="zh-CN"/>
        </w:rPr>
        <w:t>本合同甲方委托乙方研究开发</w:t>
      </w:r>
      <w:r>
        <w:rPr>
          <w:spacing w:val="-32"/>
          <w:sz w:val="28"/>
          <w:szCs w:val="28"/>
        </w:rPr>
        <w:t xml:space="preserve"> </w:t>
      </w:r>
      <w:r>
        <w:rPr>
          <w:spacing w:val="11"/>
          <w:sz w:val="28"/>
          <w:szCs w:val="28"/>
          <w:u w:val="single" w:color="auto"/>
        </w:rPr>
        <w:t>交</w:t>
      </w:r>
      <w:r>
        <w:rPr>
          <w:rFonts w:hint="eastAsia"/>
          <w:b/>
          <w:spacing w:val="11"/>
          <w:sz w:val="28"/>
          <w:szCs w:val="28"/>
          <w:highlight w:val="yellow"/>
          <w:u w:val="single" w:color="auto"/>
          <w:lang w:eastAsia="zh-CN"/>
        </w:rPr>
        <w:t>流</w:t>
      </w:r>
      <w:r>
        <w:rPr>
          <w:spacing w:val="11"/>
          <w:sz w:val="28"/>
          <w:szCs w:val="28"/>
          <w:u w:val="single" w:color="auto"/>
        </w:rPr>
        <w:t>大</w:t>
      </w:r>
      <w:r>
        <w:rPr>
          <w:rFonts w:hint="eastAsia"/>
          <w:b/>
          <w:spacing w:val="11"/>
          <w:sz w:val="28"/>
          <w:szCs w:val="28"/>
          <w:highlight w:val="yellow"/>
          <w:u w:val="single" w:color="auto"/>
          <w:lang w:eastAsia="zh-CN"/>
        </w:rPr>
        <w:t>功率无刷电机</w:t>
      </w:r>
      <w:r>
        <w:rPr>
          <w:rFonts w:hint="eastAsia"/>
          <w:b/>
          <w:spacing w:val="10"/>
          <w:sz w:val="28"/>
          <w:szCs w:val="28"/>
          <w:highlight w:val="yellow"/>
          <w:u w:val="single" w:color="auto"/>
          <w:lang w:eastAsia="zh-CN"/>
        </w:rPr>
        <w:t>驱动系统</w:t>
      </w:r>
      <w:r>
        <w:rPr>
          <w:spacing w:val="10"/>
          <w:sz w:val="28"/>
          <w:szCs w:val="28"/>
        </w:rPr>
        <w:t xml:space="preserve"> 项</w:t>
      </w:r>
    </w:p>
    <w:p w14:paraId="76EA0AB2">
      <w:pPr>
        <w:pStyle w:val="2"/>
        <w:spacing w:before="182" w:line="400" w:lineRule="auto"/>
        <w:ind w:left="1819" w:right="17" w:firstLine="4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目，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并支付研究开发经费和报酬</w:t>
      </w:r>
      <w:r>
        <w:rPr>
          <w:spacing w:val="-1"/>
          <w:sz w:val="28"/>
          <w:szCs w:val="28"/>
        </w:rPr>
        <w:t>，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乙方接受委托并进行此项研究开发</w:t>
      </w:r>
      <w:r>
        <w:rPr>
          <w:spacing w:val="-1"/>
          <w:sz w:val="28"/>
          <w:szCs w:val="28"/>
        </w:rPr>
        <w:t>工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作。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双方经过平等协商</w:t>
      </w:r>
      <w:r>
        <w:rPr>
          <w:spacing w:val="1"/>
          <w:sz w:val="28"/>
          <w:szCs w:val="28"/>
        </w:rPr>
        <w:t>，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在真实</w:t>
      </w:r>
      <w:r>
        <w:rPr>
          <w:spacing w:val="1"/>
          <w:sz w:val="28"/>
          <w:szCs w:val="28"/>
        </w:rPr>
        <w:t>、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充分地表达各自意愿的基础上</w:t>
      </w:r>
      <w:r>
        <w:rPr>
          <w:spacing w:val="1"/>
          <w:sz w:val="28"/>
          <w:szCs w:val="28"/>
        </w:rPr>
        <w:t>，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根据</w:t>
      </w:r>
      <w:r>
        <w:rPr>
          <w:spacing w:val="4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《</w:t>
      </w:r>
      <w:r>
        <w:rPr>
          <w:rFonts w:hint="eastAsia"/>
          <w:b/>
          <w:spacing w:val="-9"/>
          <w:sz w:val="28"/>
          <w:szCs w:val="28"/>
          <w:highlight w:val="yellow"/>
          <w:lang w:eastAsia="zh-CN"/>
        </w:rPr>
        <w:t>中华人民共和国民法典</w:t>
      </w:r>
      <w:r>
        <w:rPr>
          <w:spacing w:val="-9"/>
          <w:sz w:val="28"/>
          <w:szCs w:val="28"/>
        </w:rPr>
        <w:t>》</w:t>
      </w:r>
      <w:r>
        <w:rPr>
          <w:rFonts w:hint="eastAsia"/>
          <w:b/>
          <w:spacing w:val="-9"/>
          <w:sz w:val="28"/>
          <w:szCs w:val="28"/>
          <w:highlight w:val="yellow"/>
          <w:lang w:eastAsia="zh-CN"/>
        </w:rPr>
        <w:t>的规定</w:t>
      </w:r>
      <w:r>
        <w:rPr>
          <w:spacing w:val="-9"/>
          <w:sz w:val="28"/>
          <w:szCs w:val="28"/>
        </w:rPr>
        <w:t>，</w:t>
      </w:r>
      <w:r>
        <w:rPr>
          <w:rFonts w:hint="eastAsia"/>
          <w:b/>
          <w:spacing w:val="-9"/>
          <w:sz w:val="28"/>
          <w:szCs w:val="28"/>
          <w:highlight w:val="yellow"/>
          <w:lang w:eastAsia="zh-CN"/>
        </w:rPr>
        <w:t>达成如下协议</w:t>
      </w:r>
      <w:r>
        <w:rPr>
          <w:spacing w:val="-9"/>
          <w:sz w:val="28"/>
          <w:szCs w:val="28"/>
        </w:rPr>
        <w:t>，</w:t>
      </w:r>
      <w:r>
        <w:rPr>
          <w:rFonts w:hint="eastAsia"/>
          <w:b/>
          <w:spacing w:val="-9"/>
          <w:sz w:val="28"/>
          <w:szCs w:val="28"/>
          <w:highlight w:val="yellow"/>
          <w:lang w:eastAsia="zh-CN"/>
        </w:rPr>
        <w:t>并由双方共同</w:t>
      </w:r>
      <w:r>
        <w:rPr>
          <w:rFonts w:hint="eastAsia"/>
          <w:b/>
          <w:spacing w:val="-10"/>
          <w:sz w:val="28"/>
          <w:szCs w:val="28"/>
          <w:highlight w:val="yellow"/>
          <w:lang w:eastAsia="zh-CN"/>
        </w:rPr>
        <w:t>恪守</w:t>
      </w:r>
      <w:r>
        <w:rPr>
          <w:spacing w:val="-10"/>
          <w:sz w:val="28"/>
          <w:szCs w:val="28"/>
        </w:rPr>
        <w:t>。</w:t>
      </w:r>
    </w:p>
    <w:p w14:paraId="0D9091E3">
      <w:pPr>
        <w:pStyle w:val="2"/>
        <w:spacing w:before="58" w:line="219" w:lineRule="auto"/>
        <w:ind w:left="2379"/>
        <w:rPr>
          <w:sz w:val="28"/>
          <w:szCs w:val="28"/>
        </w:rPr>
      </w:pPr>
      <w:r>
        <w:rPr>
          <w:rFonts w:hint="eastAsia"/>
          <w:b/>
          <w:spacing w:val="13"/>
          <w:sz w:val="28"/>
          <w:szCs w:val="28"/>
          <w:highlight w:val="yellow"/>
          <w:lang w:eastAsia="zh-CN"/>
        </w:rPr>
        <w:t>第一条本合同研究开发项目的要求如下</w:t>
      </w:r>
      <w:r>
        <w:rPr>
          <w:spacing w:val="13"/>
          <w:sz w:val="28"/>
          <w:szCs w:val="28"/>
        </w:rPr>
        <w:t>：</w:t>
      </w:r>
    </w:p>
    <w:p w14:paraId="410009E9">
      <w:pPr>
        <w:pStyle w:val="2"/>
        <w:spacing w:before="328" w:line="219" w:lineRule="auto"/>
        <w:jc w:val="right"/>
        <w:rPr>
          <w:sz w:val="28"/>
          <w:szCs w:val="28"/>
        </w:rPr>
      </w:pP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1</w:t>
      </w:r>
      <w:r>
        <w:rPr>
          <w:spacing w:val="-64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.</w:t>
      </w:r>
      <w:r>
        <w:rPr>
          <w:spacing w:val="-72"/>
          <w:sz w:val="28"/>
          <w:szCs w:val="28"/>
        </w:rPr>
        <w:t xml:space="preserve"> 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技术目标</w:t>
      </w:r>
      <w:r>
        <w:rPr>
          <w:spacing w:val="2"/>
          <w:sz w:val="28"/>
          <w:szCs w:val="28"/>
        </w:rPr>
        <w:t xml:space="preserve">： </w:t>
      </w:r>
      <w:r>
        <w:rPr>
          <w:rFonts w:hint="eastAsia"/>
          <w:b/>
          <w:spacing w:val="2"/>
          <w:sz w:val="28"/>
          <w:szCs w:val="28"/>
          <w:highlight w:val="yellow"/>
          <w:u w:val="single" w:color="auto"/>
          <w:lang w:eastAsia="zh-CN"/>
        </w:rPr>
        <w:t>开发</w:t>
      </w:r>
      <w:r>
        <w:rPr>
          <w:spacing w:val="2"/>
          <w:sz w:val="28"/>
          <w:szCs w:val="28"/>
          <w:u w:val="single" w:color="auto"/>
        </w:rPr>
        <w:t>交</w:t>
      </w:r>
      <w:r>
        <w:rPr>
          <w:rFonts w:hint="eastAsia"/>
          <w:b/>
          <w:spacing w:val="2"/>
          <w:sz w:val="28"/>
          <w:szCs w:val="28"/>
          <w:highlight w:val="yellow"/>
          <w:u w:val="single" w:color="auto"/>
          <w:lang w:eastAsia="zh-CN"/>
        </w:rPr>
        <w:t>流</w:t>
      </w:r>
      <w:r>
        <w:rPr>
          <w:spacing w:val="2"/>
          <w:sz w:val="28"/>
          <w:szCs w:val="28"/>
          <w:u w:val="single" w:color="auto"/>
        </w:rPr>
        <w:t>大</w:t>
      </w:r>
      <w:r>
        <w:rPr>
          <w:rFonts w:hint="eastAsia"/>
          <w:b/>
          <w:spacing w:val="2"/>
          <w:sz w:val="28"/>
          <w:szCs w:val="28"/>
          <w:highlight w:val="yellow"/>
          <w:u w:val="single" w:color="auto"/>
          <w:lang w:eastAsia="zh-CN"/>
        </w:rPr>
        <w:t>功率无刷电机驱动系统</w:t>
      </w:r>
      <w:r>
        <w:rPr>
          <w:spacing w:val="2"/>
          <w:sz w:val="28"/>
          <w:szCs w:val="28"/>
          <w:u w:val="single" w:color="auto"/>
        </w:rPr>
        <w:t>；</w:t>
      </w:r>
      <w:r>
        <w:rPr>
          <w:rFonts w:hint="eastAsia"/>
          <w:b/>
          <w:spacing w:val="2"/>
          <w:sz w:val="28"/>
          <w:szCs w:val="28"/>
          <w:highlight w:val="yellow"/>
          <w:u w:val="single" w:color="auto"/>
          <w:lang w:eastAsia="zh-CN"/>
        </w:rPr>
        <w:t>给出一套</w:t>
      </w:r>
      <w:r>
        <w:rPr>
          <w:spacing w:val="2"/>
          <w:sz w:val="28"/>
          <w:szCs w:val="28"/>
          <w:u w:val="single" w:color="auto"/>
        </w:rPr>
        <w:t>目</w:t>
      </w:r>
    </w:p>
    <w:p w14:paraId="7A795D58">
      <w:pPr>
        <w:spacing w:line="219" w:lineRule="auto"/>
        <w:rPr>
          <w:sz w:val="28"/>
          <w:szCs w:val="28"/>
        </w:rPr>
        <w:sectPr>
          <w:footerReference r:id="rId5" w:type="default"/>
          <w:pgSz w:w="11900" w:h="16830"/>
          <w:pgMar w:top="1430" w:right="1246" w:bottom="1322" w:left="99" w:header="0" w:footer="1187" w:gutter="0"/>
          <w:cols w:space="720" w:num="1"/>
        </w:sectPr>
      </w:pPr>
    </w:p>
    <w:p w14:paraId="5EFFCE66">
      <w:pPr>
        <w:pStyle w:val="2"/>
        <w:spacing w:before="209" w:line="219" w:lineRule="auto"/>
        <w:ind w:left="104"/>
        <w:rPr>
          <w:sz w:val="29"/>
          <w:szCs w:val="29"/>
        </w:rPr>
      </w:pP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前清洗机用的</w:t>
      </w:r>
      <w:r>
        <w:rPr>
          <w:spacing w:val="-10"/>
          <w:sz w:val="29"/>
          <w:szCs w:val="29"/>
          <w:u w:val="single" w:color="auto"/>
        </w:rPr>
        <w:t>交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流</w:t>
      </w:r>
      <w:r>
        <w:rPr>
          <w:spacing w:val="-10"/>
          <w:sz w:val="29"/>
          <w:szCs w:val="29"/>
          <w:u w:val="single" w:color="auto"/>
        </w:rPr>
        <w:t>大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功率无刷电机的驱动控制器的软硬件设计方案</w:t>
      </w:r>
      <w:r>
        <w:rPr>
          <w:spacing w:val="-10"/>
          <w:sz w:val="29"/>
          <w:szCs w:val="29"/>
          <w:u w:val="single" w:color="auto"/>
        </w:rPr>
        <w:t>；提</w:t>
      </w:r>
    </w:p>
    <w:p w14:paraId="49609505">
      <w:pPr>
        <w:pStyle w:val="2"/>
        <w:spacing w:before="276" w:line="219" w:lineRule="auto"/>
        <w:ind w:left="104"/>
        <w:rPr>
          <w:rFonts w:hint="eastAsia" w:eastAsia="宋体"/>
          <w:sz w:val="29"/>
          <w:szCs w:val="29"/>
          <w:lang w:eastAsia="zh-CN"/>
        </w:rPr>
      </w:pPr>
      <w:r>
        <w:rPr>
          <w:spacing w:val="-9"/>
          <w:sz w:val="29"/>
          <w:szCs w:val="29"/>
          <w:u w:val="single" w:color="auto"/>
        </w:rPr>
        <w:t>供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一套</w:t>
      </w:r>
      <w:r>
        <w:rPr>
          <w:spacing w:val="-9"/>
          <w:sz w:val="29"/>
          <w:szCs w:val="29"/>
          <w:u w:val="single" w:color="auto"/>
        </w:rPr>
        <w:t>交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流</w:t>
      </w:r>
      <w:r>
        <w:rPr>
          <w:spacing w:val="-9"/>
          <w:sz w:val="29"/>
          <w:szCs w:val="29"/>
          <w:u w:val="single" w:color="auto"/>
        </w:rPr>
        <w:t>大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功率无刷电机的</w:t>
      </w:r>
      <w:r>
        <w:rPr>
          <w:spacing w:val="-9"/>
          <w:sz w:val="29"/>
          <w:szCs w:val="29"/>
          <w:u w:val="single" w:color="auto"/>
        </w:rPr>
        <w:t>多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参数控制软件</w:t>
      </w:r>
      <w:r>
        <w:rPr>
          <w:spacing w:val="-9"/>
          <w:sz w:val="29"/>
          <w:szCs w:val="29"/>
          <w:u w:val="single" w:color="auto"/>
        </w:rPr>
        <w:t>；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将无刷电机驱动模块和</w:t>
      </w:r>
    </w:p>
    <w:p w14:paraId="2F4271D4">
      <w:pPr>
        <w:pStyle w:val="2"/>
        <w:spacing w:before="276" w:line="219" w:lineRule="auto"/>
        <w:ind w:left="104"/>
        <w:rPr>
          <w:sz w:val="29"/>
          <w:szCs w:val="29"/>
        </w:rPr>
      </w:pP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控制模块集成到一个系统控制板</w:t>
      </w:r>
      <w:r>
        <w:rPr>
          <w:spacing w:val="-9"/>
          <w:sz w:val="29"/>
          <w:szCs w:val="29"/>
          <w:u w:val="single" w:color="auto"/>
        </w:rPr>
        <w:t>，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并优化器件和布线</w:t>
      </w:r>
      <w:r>
        <w:rPr>
          <w:spacing w:val="-9"/>
          <w:sz w:val="29"/>
          <w:szCs w:val="29"/>
          <w:u w:val="single" w:color="auto"/>
        </w:rPr>
        <w:t>；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为</w:t>
      </w:r>
      <w:r>
        <w:rPr>
          <w:spacing w:val="-9"/>
          <w:sz w:val="29"/>
          <w:szCs w:val="29"/>
          <w:u w:val="single" w:color="auto"/>
        </w:rPr>
        <w:t>公司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研发并</w:t>
      </w:r>
      <w:r>
        <w:rPr>
          <w:spacing w:val="-9"/>
          <w:sz w:val="29"/>
          <w:szCs w:val="29"/>
          <w:u w:val="single" w:color="auto"/>
        </w:rPr>
        <w:t>形</w:t>
      </w:r>
    </w:p>
    <w:p w14:paraId="38354AC0">
      <w:pPr>
        <w:pStyle w:val="2"/>
        <w:spacing w:before="276" w:line="366" w:lineRule="auto"/>
        <w:ind w:left="974" w:right="1209" w:hanging="870"/>
        <w:rPr>
          <w:sz w:val="29"/>
          <w:szCs w:val="29"/>
        </w:rPr>
      </w:pPr>
      <w:r>
        <w:rPr>
          <w:spacing w:val="11"/>
          <w:sz w:val="29"/>
          <w:szCs w:val="29"/>
          <w:u w:val="single" w:color="auto"/>
        </w:rPr>
        <w:t>成多种型</w:t>
      </w:r>
      <w:r>
        <w:rPr>
          <w:rFonts w:hint="eastAsia"/>
          <w:b/>
          <w:spacing w:val="11"/>
          <w:sz w:val="29"/>
          <w:szCs w:val="29"/>
          <w:highlight w:val="yellow"/>
          <w:u w:val="single" w:color="auto"/>
          <w:lang w:eastAsia="zh-CN"/>
        </w:rPr>
        <w:t>号无刷电机驱动控制器</w:t>
      </w:r>
      <w:r>
        <w:rPr>
          <w:spacing w:val="11"/>
          <w:sz w:val="29"/>
          <w:szCs w:val="29"/>
          <w:u w:val="single" w:color="auto"/>
        </w:rPr>
        <w:t>系列</w:t>
      </w:r>
      <w:r>
        <w:rPr>
          <w:rFonts w:hint="eastAsia"/>
          <w:b/>
          <w:spacing w:val="11"/>
          <w:sz w:val="29"/>
          <w:szCs w:val="29"/>
          <w:highlight w:val="yellow"/>
          <w:u w:val="single" w:color="auto"/>
          <w:lang w:eastAsia="zh-CN"/>
        </w:rPr>
        <w:t>产品</w:t>
      </w:r>
      <w:r>
        <w:rPr>
          <w:spacing w:val="11"/>
          <w:sz w:val="29"/>
          <w:szCs w:val="29"/>
          <w:u w:val="single" w:color="auto"/>
        </w:rPr>
        <w:t>积累</w:t>
      </w:r>
      <w:r>
        <w:rPr>
          <w:rFonts w:hint="eastAsia"/>
          <w:b/>
          <w:spacing w:val="11"/>
          <w:sz w:val="29"/>
          <w:szCs w:val="29"/>
          <w:highlight w:val="yellow"/>
          <w:u w:val="single" w:color="auto"/>
          <w:lang w:eastAsia="zh-CN"/>
        </w:rPr>
        <w:t>经</w:t>
      </w:r>
      <w:r>
        <w:rPr>
          <w:spacing w:val="11"/>
          <w:sz w:val="29"/>
          <w:szCs w:val="29"/>
          <w:u w:val="single" w:color="auto"/>
        </w:rPr>
        <w:t>验</w:t>
      </w:r>
      <w:r>
        <w:rPr>
          <w:rFonts w:hint="eastAsia"/>
          <w:b/>
          <w:spacing w:val="11"/>
          <w:sz w:val="29"/>
          <w:szCs w:val="29"/>
          <w:highlight w:val="yellow"/>
          <w:u w:val="single" w:color="auto"/>
          <w:lang w:eastAsia="zh-CN"/>
        </w:rPr>
        <w:t>和基础</w:t>
      </w:r>
      <w:r>
        <w:rPr>
          <w:spacing w:val="11"/>
          <w:sz w:val="29"/>
          <w:szCs w:val="29"/>
          <w:u w:val="single" w:color="auto"/>
        </w:rPr>
        <w:t>。</w:t>
      </w:r>
      <w:r>
        <w:rPr>
          <w:spacing w:val="27"/>
          <w:sz w:val="29"/>
          <w:szCs w:val="29"/>
          <w:u w:val="single" w:color="auto"/>
        </w:rPr>
        <w:t xml:space="preserve">     </w:t>
      </w:r>
      <w:r>
        <w:rPr>
          <w:spacing w:val="3"/>
          <w:sz w:val="29"/>
          <w:szCs w:val="29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2</w:t>
      </w:r>
      <w:r>
        <w:rPr>
          <w:spacing w:val="-6"/>
          <w:sz w:val="29"/>
          <w:szCs w:val="29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技术内容</w:t>
      </w:r>
      <w:r>
        <w:rPr>
          <w:spacing w:val="-6"/>
          <w:sz w:val="29"/>
          <w:szCs w:val="29"/>
        </w:rPr>
        <w:t xml:space="preserve">： </w:t>
      </w:r>
      <w:r>
        <w:rPr>
          <w:spacing w:val="-114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>交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流</w:t>
      </w:r>
      <w:r>
        <w:rPr>
          <w:spacing w:val="-6"/>
          <w:sz w:val="29"/>
          <w:szCs w:val="29"/>
          <w:u w:val="single" w:color="auto"/>
        </w:rPr>
        <w:t>大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功率无刷电机驱动系统的技术内容具体</w:t>
      </w:r>
      <w:r>
        <w:rPr>
          <w:spacing w:val="-6"/>
          <w:sz w:val="29"/>
          <w:szCs w:val="29"/>
          <w:u w:val="single" w:color="auto"/>
        </w:rPr>
        <w:t>包</w:t>
      </w:r>
    </w:p>
    <w:p w14:paraId="4C42C8E7">
      <w:pPr>
        <w:pStyle w:val="2"/>
        <w:spacing w:before="1" w:line="179" w:lineRule="auto"/>
        <w:ind w:left="104"/>
        <w:rPr>
          <w:sz w:val="29"/>
          <w:szCs w:val="29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6089650</wp:posOffset>
            </wp:positionH>
            <wp:positionV relativeFrom="paragraph">
              <wp:posOffset>4393565</wp:posOffset>
            </wp:positionV>
            <wp:extent cx="271145" cy="143002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71251" cy="1430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8"/>
          <w:sz w:val="29"/>
          <w:szCs w:val="29"/>
        </w:rPr>
        <w:t>括</w:t>
      </w:r>
      <w:r>
        <w:rPr>
          <w:spacing w:val="39"/>
          <w:sz w:val="29"/>
          <w:szCs w:val="29"/>
        </w:rPr>
        <w:t xml:space="preserve">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以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下</w:t>
      </w:r>
      <w:r>
        <w:rPr>
          <w:spacing w:val="12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几</w:t>
      </w:r>
      <w:r>
        <w:rPr>
          <w:spacing w:val="21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点 ：</w:t>
      </w:r>
    </w:p>
    <w:tbl>
      <w:tblPr>
        <w:tblStyle w:val="5"/>
        <w:tblW w:w="9038" w:type="dxa"/>
        <w:tblInd w:w="8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 w14:paraId="2C54B8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ACCCF3B">
            <w:pPr>
              <w:pStyle w:val="6"/>
              <w:spacing w:before="238" w:line="257" w:lineRule="auto"/>
              <w:ind w:left="24" w:right="300" w:firstLine="180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  <w:u w:val="single" w:color="auto"/>
              </w:rPr>
              <w:t>(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1</w:t>
            </w:r>
            <w:r>
              <w:rPr>
                <w:spacing w:val="-1"/>
                <w:sz w:val="29"/>
                <w:szCs w:val="29"/>
                <w:u w:val="single" w:color="auto"/>
              </w:rPr>
              <w:t>)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提供一套</w:t>
            </w:r>
            <w:r>
              <w:rPr>
                <w:spacing w:val="-1"/>
                <w:sz w:val="29"/>
                <w:szCs w:val="29"/>
                <w:u w:val="single" w:color="auto"/>
              </w:rPr>
              <w:t>交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流</w:t>
            </w:r>
            <w:r>
              <w:rPr>
                <w:spacing w:val="-1"/>
                <w:sz w:val="29"/>
                <w:szCs w:val="29"/>
                <w:u w:val="single" w:color="auto"/>
              </w:rPr>
              <w:t>大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功率无刷电机驱动系统的设计方案</w:t>
            </w:r>
            <w:r>
              <w:rPr>
                <w:spacing w:val="-1"/>
                <w:sz w:val="29"/>
                <w:szCs w:val="29"/>
                <w:u w:val="single" w:color="auto"/>
              </w:rPr>
              <w:t>，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实现电机的</w:t>
            </w:r>
            <w:r>
              <w:rPr>
                <w:spacing w:val="7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30"/>
                <w:sz w:val="29"/>
                <w:szCs w:val="29"/>
                <w:highlight w:val="yellow"/>
                <w:lang w:eastAsia="zh-CN"/>
              </w:rPr>
              <w:t>多个参数</w:t>
            </w:r>
            <w:r>
              <w:rPr>
                <w:spacing w:val="30"/>
                <w:sz w:val="29"/>
                <w:szCs w:val="29"/>
              </w:rPr>
              <w:t>(</w:t>
            </w:r>
            <w:r>
              <w:rPr>
                <w:rFonts w:hint="eastAsia"/>
                <w:b/>
                <w:spacing w:val="30"/>
                <w:sz w:val="29"/>
                <w:szCs w:val="29"/>
                <w:highlight w:val="yellow"/>
                <w:lang w:eastAsia="zh-CN"/>
              </w:rPr>
              <w:t>包括转数</w:t>
            </w:r>
            <w:r>
              <w:rPr>
                <w:spacing w:val="30"/>
                <w:sz w:val="29"/>
                <w:szCs w:val="29"/>
              </w:rPr>
              <w:t>、</w:t>
            </w:r>
            <w:r>
              <w:rPr>
                <w:rFonts w:hint="eastAsia"/>
                <w:b/>
                <w:spacing w:val="30"/>
                <w:sz w:val="29"/>
                <w:szCs w:val="29"/>
                <w:highlight w:val="yellow"/>
                <w:lang w:eastAsia="zh-CN"/>
              </w:rPr>
              <w:t>占空比以及电流等</w:t>
            </w:r>
            <w:r>
              <w:rPr>
                <w:spacing w:val="30"/>
                <w:sz w:val="29"/>
                <w:szCs w:val="29"/>
              </w:rPr>
              <w:t>)</w:t>
            </w:r>
            <w:r>
              <w:rPr>
                <w:rFonts w:hint="eastAsia"/>
                <w:b/>
                <w:spacing w:val="30"/>
                <w:sz w:val="29"/>
                <w:szCs w:val="29"/>
                <w:highlight w:val="yellow"/>
                <w:lang w:eastAsia="zh-CN"/>
              </w:rPr>
              <w:t>的有效控制</w:t>
            </w:r>
            <w:r>
              <w:rPr>
                <w:spacing w:val="30"/>
                <w:sz w:val="29"/>
                <w:szCs w:val="29"/>
              </w:rPr>
              <w:t>；</w:t>
            </w:r>
          </w:p>
        </w:tc>
      </w:tr>
      <w:tr w14:paraId="09CC6B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2CF8248">
            <w:pPr>
              <w:pStyle w:val="6"/>
              <w:spacing w:before="232" w:line="250" w:lineRule="auto"/>
              <w:ind w:left="24" w:right="305" w:firstLine="180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  <w:u w:val="single" w:color="auto"/>
              </w:rPr>
              <w:t>(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2</w:t>
            </w:r>
            <w:r>
              <w:rPr>
                <w:spacing w:val="-1"/>
                <w:sz w:val="29"/>
                <w:szCs w:val="29"/>
                <w:u w:val="single" w:color="auto"/>
              </w:rPr>
              <w:t>)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设计交流</w:t>
            </w:r>
            <w:r>
              <w:rPr>
                <w:spacing w:val="-1"/>
                <w:sz w:val="29"/>
                <w:szCs w:val="29"/>
                <w:u w:val="single" w:color="auto"/>
              </w:rPr>
              <w:t>大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功率无刷电机驱动系统的硬件</w:t>
            </w:r>
            <w:r>
              <w:rPr>
                <w:spacing w:val="-1"/>
                <w:sz w:val="29"/>
                <w:szCs w:val="29"/>
                <w:u w:val="single" w:color="auto"/>
              </w:rPr>
              <w:t>，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提供驱动器的硬件</w:t>
            </w:r>
            <w:r>
              <w:rPr>
                <w:spacing w:val="-1"/>
                <w:sz w:val="29"/>
                <w:szCs w:val="29"/>
                <w:u w:val="single" w:color="auto"/>
              </w:rPr>
              <w:t>电</w:t>
            </w:r>
            <w:r>
              <w:rPr>
                <w:spacing w:val="2"/>
                <w:sz w:val="29"/>
                <w:szCs w:val="29"/>
              </w:rPr>
              <w:t xml:space="preserve"> </w:t>
            </w:r>
            <w:r>
              <w:rPr>
                <w:spacing w:val="54"/>
                <w:sz w:val="29"/>
                <w:szCs w:val="29"/>
              </w:rPr>
              <w:t>路</w:t>
            </w:r>
            <w:r>
              <w:rPr>
                <w:rFonts w:hint="eastAsia"/>
                <w:b/>
                <w:spacing w:val="54"/>
                <w:sz w:val="29"/>
                <w:szCs w:val="29"/>
                <w:highlight w:val="yellow"/>
                <w:lang w:eastAsia="zh-CN"/>
              </w:rPr>
              <w:t>板的原理图</w:t>
            </w:r>
            <w:r>
              <w:rPr>
                <w:spacing w:val="-25"/>
                <w:sz w:val="29"/>
                <w:szCs w:val="29"/>
              </w:rPr>
              <w:t xml:space="preserve"> </w:t>
            </w:r>
            <w:r>
              <w:rPr>
                <w:spacing w:val="54"/>
                <w:sz w:val="29"/>
                <w:szCs w:val="29"/>
              </w:rPr>
              <w:t>，</w:t>
            </w:r>
            <w:r>
              <w:rPr>
                <w:spacing w:val="-55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54"/>
                <w:sz w:val="29"/>
                <w:szCs w:val="29"/>
                <w:highlight w:val="yellow"/>
                <w:lang w:eastAsia="zh-CN"/>
              </w:rPr>
              <w:t>提供硬件分析数据</w:t>
            </w:r>
            <w:r>
              <w:rPr>
                <w:spacing w:val="-67"/>
                <w:sz w:val="29"/>
                <w:szCs w:val="29"/>
              </w:rPr>
              <w:t xml:space="preserve"> </w:t>
            </w:r>
            <w:r>
              <w:rPr>
                <w:spacing w:val="54"/>
                <w:sz w:val="29"/>
                <w:szCs w:val="29"/>
              </w:rPr>
              <w:t>；</w:t>
            </w:r>
          </w:p>
        </w:tc>
      </w:tr>
      <w:tr w14:paraId="48810C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43E1011">
            <w:pPr>
              <w:pStyle w:val="6"/>
              <w:spacing w:before="223" w:line="253" w:lineRule="auto"/>
              <w:ind w:left="24" w:right="309" w:firstLine="180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  <w:u w:val="single" w:color="auto"/>
              </w:rPr>
              <w:t>(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3</w:t>
            </w:r>
            <w:r>
              <w:rPr>
                <w:spacing w:val="-1"/>
                <w:sz w:val="29"/>
                <w:szCs w:val="29"/>
                <w:u w:val="single" w:color="auto"/>
              </w:rPr>
              <w:t>)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设计交流</w:t>
            </w:r>
            <w:r>
              <w:rPr>
                <w:spacing w:val="-1"/>
                <w:sz w:val="29"/>
                <w:szCs w:val="29"/>
                <w:u w:val="single" w:color="auto"/>
              </w:rPr>
              <w:t>大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功率无刷电机驱动系统的软件</w:t>
            </w:r>
            <w:r>
              <w:rPr>
                <w:spacing w:val="-1"/>
                <w:sz w:val="29"/>
                <w:szCs w:val="29"/>
                <w:u w:val="single" w:color="auto"/>
              </w:rPr>
              <w:t>，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提供驱动器的软件</w:t>
            </w:r>
            <w:r>
              <w:rPr>
                <w:spacing w:val="-2"/>
                <w:sz w:val="29"/>
                <w:szCs w:val="29"/>
                <w:u w:val="single" w:color="auto"/>
              </w:rPr>
              <w:t>设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21"/>
                <w:sz w:val="29"/>
                <w:szCs w:val="29"/>
              </w:rPr>
              <w:t>计</w:t>
            </w:r>
            <w:r>
              <w:rPr>
                <w:rFonts w:hint="eastAsia"/>
                <w:b/>
                <w:spacing w:val="21"/>
                <w:sz w:val="29"/>
                <w:szCs w:val="29"/>
                <w:highlight w:val="yellow"/>
                <w:lang w:eastAsia="zh-CN"/>
              </w:rPr>
              <w:t>流程</w:t>
            </w:r>
            <w:r>
              <w:rPr>
                <w:spacing w:val="21"/>
                <w:sz w:val="29"/>
                <w:szCs w:val="29"/>
              </w:rPr>
              <w:t>，</w:t>
            </w:r>
            <w:r>
              <w:rPr>
                <w:rFonts w:hint="eastAsia"/>
                <w:b/>
                <w:spacing w:val="21"/>
                <w:sz w:val="29"/>
                <w:szCs w:val="29"/>
                <w:highlight w:val="yellow"/>
                <w:lang w:eastAsia="zh-CN"/>
              </w:rPr>
              <w:t>提供软件的各个接口和模块单元设计</w:t>
            </w:r>
            <w:r>
              <w:rPr>
                <w:rFonts w:hint="eastAsia"/>
                <w:b/>
                <w:spacing w:val="20"/>
                <w:sz w:val="29"/>
                <w:szCs w:val="29"/>
                <w:highlight w:val="yellow"/>
                <w:lang w:eastAsia="zh-CN"/>
              </w:rPr>
              <w:t>的说明书</w:t>
            </w:r>
            <w:r>
              <w:rPr>
                <w:spacing w:val="20"/>
                <w:sz w:val="29"/>
                <w:szCs w:val="29"/>
              </w:rPr>
              <w:t>；</w:t>
            </w:r>
          </w:p>
        </w:tc>
      </w:tr>
      <w:tr w14:paraId="00E108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7A7F82A">
            <w:pPr>
              <w:pStyle w:val="6"/>
              <w:spacing w:before="224" w:line="253" w:lineRule="auto"/>
              <w:ind w:left="24" w:right="298" w:firstLine="180"/>
              <w:rPr>
                <w:rFonts w:hint="eastAsia" w:eastAsia="宋体"/>
                <w:sz w:val="29"/>
                <w:szCs w:val="29"/>
                <w:lang w:eastAsia="zh-CN"/>
              </w:rPr>
            </w:pPr>
            <w:r>
              <w:rPr>
                <w:spacing w:val="-1"/>
                <w:sz w:val="29"/>
                <w:szCs w:val="29"/>
                <w:u w:val="single" w:color="auto"/>
              </w:rPr>
              <w:t>(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4</w:t>
            </w:r>
            <w:r>
              <w:rPr>
                <w:spacing w:val="-1"/>
                <w:sz w:val="29"/>
                <w:szCs w:val="29"/>
                <w:u w:val="single" w:color="auto"/>
              </w:rPr>
              <w:t>)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分析</w:t>
            </w:r>
            <w:r>
              <w:rPr>
                <w:spacing w:val="-1"/>
                <w:sz w:val="29"/>
                <w:szCs w:val="29"/>
                <w:u w:val="single" w:color="auto"/>
              </w:rPr>
              <w:t>交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流</w:t>
            </w:r>
            <w:r>
              <w:rPr>
                <w:spacing w:val="-1"/>
                <w:sz w:val="29"/>
                <w:szCs w:val="29"/>
                <w:u w:val="single" w:color="auto"/>
              </w:rPr>
              <w:t>大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功率无刷电机驱动系统的驱动模块和控制模块的</w:t>
            </w:r>
            <w:r>
              <w:rPr>
                <w:spacing w:val="-1"/>
                <w:sz w:val="29"/>
                <w:szCs w:val="29"/>
                <w:u w:val="single" w:color="auto"/>
              </w:rPr>
              <w:t>差异</w:t>
            </w:r>
            <w:r>
              <w:rPr>
                <w:spacing w:val="3"/>
                <w:sz w:val="29"/>
                <w:szCs w:val="29"/>
              </w:rPr>
              <w:t xml:space="preserve"> </w:t>
            </w:r>
            <w:r>
              <w:rPr>
                <w:spacing w:val="5"/>
                <w:sz w:val="29"/>
                <w:szCs w:val="29"/>
              </w:rPr>
              <w:t>性，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从器件分析和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PCB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布线综合优化</w:t>
            </w:r>
            <w:r>
              <w:rPr>
                <w:spacing w:val="5"/>
                <w:sz w:val="29"/>
                <w:szCs w:val="29"/>
              </w:rPr>
              <w:t>，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开发完成整个集成系统的控制</w:t>
            </w:r>
          </w:p>
        </w:tc>
      </w:tr>
      <w:tr w14:paraId="4C16B3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94C3ED4">
            <w:pPr>
              <w:pStyle w:val="6"/>
              <w:spacing w:before="227" w:line="173" w:lineRule="auto"/>
              <w:ind w:left="24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7"/>
                <w:sz w:val="29"/>
                <w:szCs w:val="29"/>
                <w:highlight w:val="yellow"/>
                <w:lang w:eastAsia="zh-CN"/>
              </w:rPr>
              <w:t>板</w:t>
            </w:r>
            <w:r>
              <w:rPr>
                <w:spacing w:val="29"/>
                <w:sz w:val="29"/>
                <w:szCs w:val="29"/>
              </w:rPr>
              <w:t xml:space="preserve"> </w:t>
            </w:r>
            <w:r>
              <w:rPr>
                <w:spacing w:val="-7"/>
                <w:sz w:val="29"/>
                <w:szCs w:val="29"/>
              </w:rPr>
              <w:t>。</w:t>
            </w:r>
          </w:p>
        </w:tc>
      </w:tr>
      <w:tr w14:paraId="17F311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AF2D89E">
            <w:pPr>
              <w:pStyle w:val="6"/>
              <w:spacing w:before="226" w:line="219" w:lineRule="auto"/>
              <w:ind w:left="204"/>
              <w:rPr>
                <w:sz w:val="29"/>
                <w:szCs w:val="29"/>
              </w:rPr>
            </w:pPr>
            <w:r>
              <w:rPr>
                <w:spacing w:val="10"/>
                <w:sz w:val="29"/>
                <w:szCs w:val="29"/>
                <w:u w:val="single" w:color="auto"/>
              </w:rPr>
              <w:t>(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u w:val="single" w:color="auto"/>
                <w:lang w:eastAsia="zh-CN"/>
              </w:rPr>
              <w:t>5</w:t>
            </w:r>
            <w:r>
              <w:rPr>
                <w:spacing w:val="10"/>
                <w:sz w:val="29"/>
                <w:szCs w:val="29"/>
                <w:u w:val="single" w:color="auto"/>
              </w:rPr>
              <w:t>)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u w:val="single" w:color="auto"/>
                <w:lang w:eastAsia="zh-CN"/>
              </w:rPr>
              <w:t>具体技术</w:t>
            </w:r>
            <w:r>
              <w:rPr>
                <w:spacing w:val="10"/>
                <w:sz w:val="29"/>
                <w:szCs w:val="29"/>
                <w:u w:val="single" w:color="auto"/>
              </w:rPr>
              <w:t>指标：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u w:val="single" w:color="auto"/>
                <w:lang w:eastAsia="zh-CN"/>
              </w:rPr>
              <w:t>1</w:t>
            </w:r>
            <w:r>
              <w:rPr>
                <w:spacing w:val="10"/>
                <w:sz w:val="29"/>
                <w:szCs w:val="29"/>
                <w:u w:val="single" w:color="auto"/>
              </w:rPr>
              <w:t>)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u w:val="single" w:color="auto"/>
                <w:lang w:eastAsia="zh-CN"/>
              </w:rPr>
              <w:t>输入电压范围</w:t>
            </w:r>
            <w:r>
              <w:rPr>
                <w:spacing w:val="10"/>
                <w:sz w:val="29"/>
                <w:szCs w:val="29"/>
                <w:u w:val="single" w:color="auto"/>
              </w:rPr>
              <w:t>：</w:t>
            </w:r>
            <w:r>
              <w:rPr>
                <w:sz w:val="29"/>
                <w:szCs w:val="29"/>
                <w:u w:val="single" w:color="auto"/>
              </w:rPr>
              <w:t>AC</w:t>
            </w:r>
            <w:r>
              <w:rPr>
                <w:spacing w:val="61"/>
                <w:sz w:val="29"/>
                <w:szCs w:val="29"/>
                <w:u w:val="single" w:color="auto"/>
              </w:rPr>
              <w:t xml:space="preserve"> 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u w:val="single" w:color="auto"/>
                <w:lang w:eastAsia="zh-CN"/>
              </w:rPr>
              <w:t>120</w:t>
            </w:r>
            <w:r>
              <w:rPr>
                <w:spacing w:val="10"/>
                <w:sz w:val="29"/>
                <w:szCs w:val="29"/>
                <w:u w:val="single" w:color="auto"/>
              </w:rPr>
              <w:t>V±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u w:val="single" w:color="auto"/>
                <w:lang w:eastAsia="zh-CN"/>
              </w:rPr>
              <w:t>10</w:t>
            </w:r>
            <w:r>
              <w:rPr>
                <w:spacing w:val="10"/>
                <w:sz w:val="29"/>
                <w:szCs w:val="29"/>
                <w:u w:val="single" w:color="auto"/>
              </w:rPr>
              <w:t>%;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u w:val="single" w:color="auto"/>
                <w:lang w:eastAsia="zh-CN"/>
              </w:rPr>
              <w:t>2</w:t>
            </w:r>
            <w:r>
              <w:rPr>
                <w:spacing w:val="10"/>
                <w:sz w:val="29"/>
                <w:szCs w:val="29"/>
                <w:u w:val="single" w:color="auto"/>
              </w:rPr>
              <w:t>)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u w:val="single" w:color="auto"/>
                <w:lang w:eastAsia="zh-CN"/>
              </w:rPr>
              <w:t>电机</w:t>
            </w:r>
            <w:r>
              <w:rPr>
                <w:spacing w:val="10"/>
                <w:sz w:val="29"/>
                <w:szCs w:val="29"/>
                <w:u w:val="single" w:color="auto"/>
              </w:rPr>
              <w:t>空载</w:t>
            </w:r>
          </w:p>
          <w:p w14:paraId="617845F8">
            <w:pPr>
              <w:pStyle w:val="6"/>
              <w:spacing w:before="187" w:line="172" w:lineRule="auto"/>
              <w:ind w:left="24"/>
              <w:rPr>
                <w:sz w:val="29"/>
                <w:szCs w:val="29"/>
              </w:rPr>
            </w:pPr>
            <w:r>
              <w:rPr>
                <w:spacing w:val="17"/>
                <w:sz w:val="29"/>
                <w:szCs w:val="29"/>
              </w:rPr>
              <w:t>转速</w:t>
            </w:r>
            <w:r>
              <w:rPr>
                <w:rFonts w:hint="eastAsia"/>
                <w:b/>
                <w:spacing w:val="17"/>
                <w:sz w:val="29"/>
                <w:szCs w:val="29"/>
                <w:highlight w:val="yellow"/>
                <w:lang w:eastAsia="zh-CN"/>
              </w:rPr>
              <w:t>控制</w:t>
            </w:r>
            <w:r>
              <w:rPr>
                <w:spacing w:val="17"/>
                <w:sz w:val="29"/>
                <w:szCs w:val="29"/>
              </w:rPr>
              <w:t>公差：±</w:t>
            </w:r>
            <w:r>
              <w:rPr>
                <w:rFonts w:hint="eastAsia"/>
                <w:b/>
                <w:spacing w:val="17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17"/>
                <w:sz w:val="29"/>
                <w:szCs w:val="29"/>
              </w:rPr>
              <w:t>%;</w:t>
            </w:r>
            <w:r>
              <w:rPr>
                <w:rFonts w:hint="eastAsia"/>
                <w:b/>
                <w:spacing w:val="17"/>
                <w:sz w:val="29"/>
                <w:szCs w:val="29"/>
                <w:highlight w:val="yellow"/>
                <w:lang w:eastAsia="zh-CN"/>
              </w:rPr>
              <w:t>3</w:t>
            </w:r>
            <w:r>
              <w:rPr>
                <w:spacing w:val="17"/>
                <w:sz w:val="29"/>
                <w:szCs w:val="29"/>
              </w:rPr>
              <w:t>)转矩</w:t>
            </w:r>
            <w:r>
              <w:rPr>
                <w:rFonts w:hint="eastAsia"/>
                <w:b/>
                <w:spacing w:val="17"/>
                <w:sz w:val="29"/>
                <w:szCs w:val="29"/>
                <w:highlight w:val="yellow"/>
                <w:lang w:eastAsia="zh-CN"/>
              </w:rPr>
              <w:t>控制</w:t>
            </w:r>
            <w:r>
              <w:rPr>
                <w:spacing w:val="17"/>
                <w:sz w:val="29"/>
                <w:szCs w:val="29"/>
              </w:rPr>
              <w:t>公差：±</w:t>
            </w:r>
            <w:r>
              <w:rPr>
                <w:rFonts w:hint="eastAsia"/>
                <w:b/>
                <w:spacing w:val="17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17"/>
                <w:sz w:val="29"/>
                <w:szCs w:val="29"/>
              </w:rPr>
              <w:t>%;</w:t>
            </w:r>
            <w:r>
              <w:rPr>
                <w:rFonts w:hint="eastAsia"/>
                <w:b/>
                <w:spacing w:val="17"/>
                <w:sz w:val="29"/>
                <w:szCs w:val="29"/>
                <w:highlight w:val="yellow"/>
                <w:lang w:eastAsia="zh-CN"/>
              </w:rPr>
              <w:t>4</w:t>
            </w:r>
            <w:r>
              <w:rPr>
                <w:spacing w:val="17"/>
                <w:sz w:val="29"/>
                <w:szCs w:val="29"/>
              </w:rPr>
              <w:t>)</w:t>
            </w:r>
            <w:r>
              <w:rPr>
                <w:spacing w:val="16"/>
                <w:sz w:val="29"/>
                <w:szCs w:val="29"/>
              </w:rPr>
              <w:t>过</w:t>
            </w:r>
            <w:r>
              <w:rPr>
                <w:rFonts w:hint="eastAsia"/>
                <w:b/>
                <w:spacing w:val="16"/>
                <w:sz w:val="29"/>
                <w:szCs w:val="29"/>
                <w:highlight w:val="yellow"/>
                <w:lang w:eastAsia="zh-CN"/>
              </w:rPr>
              <w:t>流</w:t>
            </w:r>
            <w:r>
              <w:rPr>
                <w:spacing w:val="16"/>
                <w:sz w:val="29"/>
                <w:szCs w:val="29"/>
              </w:rPr>
              <w:t>故障保护：</w:t>
            </w:r>
          </w:p>
        </w:tc>
      </w:tr>
      <w:tr w14:paraId="31706C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2006845">
            <w:pPr>
              <w:pStyle w:val="6"/>
              <w:spacing w:before="238" w:line="172" w:lineRule="auto"/>
              <w:ind w:left="24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8"/>
                <w:sz w:val="29"/>
                <w:szCs w:val="29"/>
                <w:highlight w:val="yellow"/>
                <w:lang w:eastAsia="zh-CN"/>
              </w:rPr>
              <w:t>超过额</w:t>
            </w:r>
            <w:r>
              <w:rPr>
                <w:spacing w:val="8"/>
                <w:sz w:val="29"/>
                <w:szCs w:val="29"/>
              </w:rPr>
              <w:t>定</w:t>
            </w:r>
            <w:r>
              <w:rPr>
                <w:rFonts w:hint="eastAsia"/>
                <w:b/>
                <w:spacing w:val="8"/>
                <w:sz w:val="29"/>
                <w:szCs w:val="29"/>
                <w:highlight w:val="yellow"/>
                <w:lang w:eastAsia="zh-CN"/>
              </w:rPr>
              <w:t>电流50</w:t>
            </w:r>
            <w:r>
              <w:rPr>
                <w:spacing w:val="8"/>
                <w:sz w:val="29"/>
                <w:szCs w:val="29"/>
              </w:rPr>
              <w:t>%启动；</w:t>
            </w:r>
            <w:r>
              <w:rPr>
                <w:rFonts w:hint="eastAsia"/>
                <w:b/>
                <w:spacing w:val="8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8"/>
                <w:sz w:val="29"/>
                <w:szCs w:val="29"/>
              </w:rPr>
              <w:t>)欠压故障保护：低</w:t>
            </w:r>
            <w:r>
              <w:rPr>
                <w:rFonts w:hint="eastAsia"/>
                <w:b/>
                <w:spacing w:val="8"/>
                <w:sz w:val="29"/>
                <w:szCs w:val="29"/>
                <w:highlight w:val="yellow"/>
                <w:lang w:eastAsia="zh-CN"/>
              </w:rPr>
              <w:t>于额</w:t>
            </w:r>
            <w:r>
              <w:rPr>
                <w:spacing w:val="8"/>
                <w:sz w:val="29"/>
                <w:szCs w:val="29"/>
              </w:rPr>
              <w:t>定</w:t>
            </w:r>
            <w:r>
              <w:rPr>
                <w:rFonts w:hint="eastAsia"/>
                <w:b/>
                <w:spacing w:val="8"/>
                <w:sz w:val="29"/>
                <w:szCs w:val="29"/>
                <w:highlight w:val="yellow"/>
                <w:lang w:eastAsia="zh-CN"/>
              </w:rPr>
              <w:t>电压10</w:t>
            </w:r>
            <w:r>
              <w:rPr>
                <w:spacing w:val="8"/>
                <w:sz w:val="29"/>
                <w:szCs w:val="29"/>
              </w:rPr>
              <w:t>%启动；</w:t>
            </w:r>
          </w:p>
        </w:tc>
      </w:tr>
      <w:tr w14:paraId="4FFABE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BD1344E">
            <w:pPr>
              <w:pStyle w:val="6"/>
              <w:spacing w:before="210" w:line="171" w:lineRule="auto"/>
              <w:ind w:left="24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35"/>
                <w:w w:val="111"/>
                <w:sz w:val="29"/>
                <w:szCs w:val="29"/>
                <w:highlight w:val="yellow"/>
                <w:lang w:eastAsia="zh-CN"/>
              </w:rPr>
              <w:t>6</w:t>
            </w:r>
            <w:r>
              <w:rPr>
                <w:spacing w:val="35"/>
                <w:w w:val="111"/>
                <w:sz w:val="29"/>
                <w:szCs w:val="29"/>
              </w:rPr>
              <w:t>)启动</w:t>
            </w:r>
            <w:r>
              <w:rPr>
                <w:rFonts w:hint="eastAsia"/>
                <w:b/>
                <w:spacing w:val="35"/>
                <w:w w:val="111"/>
                <w:sz w:val="29"/>
                <w:szCs w:val="29"/>
                <w:highlight w:val="yellow"/>
                <w:lang w:eastAsia="zh-CN"/>
              </w:rPr>
              <w:t>时间</w:t>
            </w:r>
            <w:r>
              <w:rPr>
                <w:spacing w:val="35"/>
                <w:w w:val="111"/>
                <w:sz w:val="29"/>
                <w:szCs w:val="29"/>
              </w:rPr>
              <w:t>小</w:t>
            </w:r>
            <w:r>
              <w:rPr>
                <w:rFonts w:hint="eastAsia"/>
                <w:b/>
                <w:spacing w:val="35"/>
                <w:w w:val="111"/>
                <w:sz w:val="29"/>
                <w:szCs w:val="29"/>
                <w:highlight w:val="yellow"/>
                <w:lang w:eastAsia="zh-CN"/>
              </w:rPr>
              <w:t>于2</w:t>
            </w:r>
            <w:r>
              <w:rPr>
                <w:spacing w:val="35"/>
                <w:w w:val="111"/>
                <w:sz w:val="29"/>
                <w:szCs w:val="29"/>
              </w:rPr>
              <w:t>S;7)</w:t>
            </w:r>
            <w:r>
              <w:rPr>
                <w:rFonts w:hint="eastAsia"/>
                <w:b/>
                <w:spacing w:val="35"/>
                <w:w w:val="111"/>
                <w:sz w:val="29"/>
                <w:szCs w:val="29"/>
                <w:highlight w:val="yellow"/>
                <w:lang w:eastAsia="zh-CN"/>
              </w:rPr>
              <w:t>系统</w:t>
            </w:r>
            <w:r>
              <w:rPr>
                <w:spacing w:val="35"/>
                <w:w w:val="111"/>
                <w:sz w:val="29"/>
                <w:szCs w:val="29"/>
              </w:rPr>
              <w:t>效率</w:t>
            </w:r>
            <w:r>
              <w:rPr>
                <w:rFonts w:hint="eastAsia"/>
                <w:b/>
                <w:spacing w:val="35"/>
                <w:w w:val="111"/>
                <w:sz w:val="29"/>
                <w:szCs w:val="29"/>
                <w:highlight w:val="yellow"/>
                <w:lang w:eastAsia="zh-CN"/>
              </w:rPr>
              <w:t>不</w:t>
            </w:r>
            <w:r>
              <w:rPr>
                <w:spacing w:val="35"/>
                <w:w w:val="111"/>
                <w:sz w:val="29"/>
                <w:szCs w:val="29"/>
              </w:rPr>
              <w:t>低</w:t>
            </w:r>
            <w:r>
              <w:rPr>
                <w:rFonts w:hint="eastAsia"/>
                <w:b/>
                <w:spacing w:val="35"/>
                <w:w w:val="111"/>
                <w:sz w:val="29"/>
                <w:szCs w:val="29"/>
                <w:highlight w:val="yellow"/>
                <w:lang w:eastAsia="zh-CN"/>
              </w:rPr>
              <w:t>于</w:t>
            </w:r>
            <w:r>
              <w:rPr>
                <w:spacing w:val="35"/>
                <w:w w:val="111"/>
                <w:sz w:val="29"/>
                <w:szCs w:val="29"/>
              </w:rPr>
              <w:t>8</w:t>
            </w:r>
            <w:r>
              <w:rPr>
                <w:rFonts w:hint="eastAsia"/>
                <w:b/>
                <w:spacing w:val="35"/>
                <w:w w:val="111"/>
                <w:sz w:val="29"/>
                <w:szCs w:val="29"/>
                <w:highlight w:val="yellow"/>
                <w:lang w:eastAsia="zh-CN"/>
              </w:rPr>
              <w:t>0</w:t>
            </w:r>
            <w:r>
              <w:rPr>
                <w:spacing w:val="35"/>
                <w:w w:val="111"/>
                <w:sz w:val="29"/>
                <w:szCs w:val="29"/>
              </w:rPr>
              <w:t>%。</w:t>
            </w:r>
          </w:p>
        </w:tc>
      </w:tr>
      <w:tr w14:paraId="6F4267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ED05C8D">
            <w:pPr>
              <w:pStyle w:val="6"/>
              <w:spacing w:before="219" w:line="292" w:lineRule="auto"/>
              <w:ind w:left="24" w:right="309" w:firstLine="860"/>
              <w:rPr>
                <w:sz w:val="29"/>
                <w:szCs w:val="29"/>
              </w:rPr>
            </w:pP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3</w:t>
            </w:r>
            <w:r>
              <w:rPr>
                <w:sz w:val="29"/>
                <w:szCs w:val="29"/>
              </w:rPr>
              <w:t>.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技术方法和路线</w:t>
            </w:r>
            <w:r>
              <w:rPr>
                <w:sz w:val="29"/>
                <w:szCs w:val="29"/>
              </w:rPr>
              <w:t>：</w:t>
            </w:r>
            <w:r>
              <w:rPr>
                <w:sz w:val="29"/>
                <w:szCs w:val="29"/>
                <w:u w:val="single" w:color="auto"/>
              </w:rPr>
              <w:t>交</w:t>
            </w:r>
            <w:r>
              <w:rPr>
                <w:rFonts w:hint="eastAsia"/>
                <w:b/>
                <w:sz w:val="29"/>
                <w:szCs w:val="29"/>
                <w:highlight w:val="yellow"/>
                <w:u w:val="single" w:color="auto"/>
                <w:lang w:eastAsia="zh-CN"/>
              </w:rPr>
              <w:t>流</w:t>
            </w:r>
            <w:r>
              <w:rPr>
                <w:sz w:val="29"/>
                <w:szCs w:val="29"/>
                <w:u w:val="single" w:color="auto"/>
              </w:rPr>
              <w:t>大</w:t>
            </w:r>
            <w:r>
              <w:rPr>
                <w:rFonts w:hint="eastAsia"/>
                <w:b/>
                <w:sz w:val="29"/>
                <w:szCs w:val="29"/>
                <w:highlight w:val="yellow"/>
                <w:u w:val="single" w:color="auto"/>
                <w:lang w:eastAsia="zh-CN"/>
              </w:rPr>
              <w:t>功率无刷电机驱动系统的具体技术</w:t>
            </w:r>
            <w:r>
              <w:rPr>
                <w:spacing w:val="12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方</w:t>
            </w:r>
            <w:r>
              <w:rPr>
                <w:spacing w:val="-14"/>
                <w:sz w:val="29"/>
                <w:szCs w:val="29"/>
              </w:rPr>
              <w:t xml:space="preserve"> 法 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和</w:t>
            </w:r>
            <w:r>
              <w:rPr>
                <w:spacing w:val="-14"/>
                <w:sz w:val="29"/>
                <w:szCs w:val="29"/>
              </w:rPr>
              <w:t xml:space="preserve"> 路 线</w:t>
            </w:r>
            <w:r>
              <w:rPr>
                <w:spacing w:val="-5"/>
                <w:sz w:val="29"/>
                <w:szCs w:val="29"/>
              </w:rPr>
              <w:t xml:space="preserve"> </w:t>
            </w:r>
            <w:r>
              <w:rPr>
                <w:spacing w:val="-14"/>
                <w:sz w:val="29"/>
                <w:szCs w:val="29"/>
              </w:rPr>
              <w:t>分</w:t>
            </w:r>
            <w:r>
              <w:rPr>
                <w:spacing w:val="-12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为</w:t>
            </w:r>
            <w:r>
              <w:rPr>
                <w:spacing w:val="-14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以</w:t>
            </w:r>
            <w:r>
              <w:rPr>
                <w:spacing w:val="-14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下</w:t>
            </w:r>
            <w:r>
              <w:rPr>
                <w:spacing w:val="-14"/>
                <w:sz w:val="29"/>
                <w:szCs w:val="29"/>
              </w:rPr>
              <w:t xml:space="preserve"> 几 点 ：</w:t>
            </w:r>
          </w:p>
        </w:tc>
      </w:tr>
      <w:tr w14:paraId="33AE4C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3393EFC">
            <w:pPr>
              <w:pStyle w:val="6"/>
              <w:spacing w:before="302" w:line="285" w:lineRule="auto"/>
              <w:ind w:left="24" w:right="57" w:firstLine="180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  <w:u w:val="single" w:color="auto"/>
              </w:rPr>
              <w:t>(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1</w:t>
            </w:r>
            <w:r>
              <w:rPr>
                <w:spacing w:val="-1"/>
                <w:sz w:val="29"/>
                <w:szCs w:val="29"/>
                <w:u w:val="single" w:color="auto"/>
              </w:rPr>
              <w:t>)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调研</w:t>
            </w:r>
            <w:r>
              <w:rPr>
                <w:spacing w:val="-1"/>
                <w:sz w:val="29"/>
                <w:szCs w:val="29"/>
                <w:u w:val="single" w:color="auto"/>
              </w:rPr>
              <w:t>市面交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流</w:t>
            </w:r>
            <w:r>
              <w:rPr>
                <w:spacing w:val="-1"/>
                <w:sz w:val="29"/>
                <w:szCs w:val="29"/>
                <w:u w:val="single" w:color="auto"/>
              </w:rPr>
              <w:t>大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功率无刷电机</w:t>
            </w:r>
            <w:r>
              <w:rPr>
                <w:spacing w:val="-1"/>
                <w:sz w:val="29"/>
                <w:szCs w:val="29"/>
                <w:u w:val="single" w:color="auto"/>
              </w:rPr>
              <w:t>类型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和相关驱动控制系统的</w:t>
            </w:r>
            <w:r>
              <w:rPr>
                <w:spacing w:val="-2"/>
                <w:sz w:val="29"/>
                <w:szCs w:val="29"/>
                <w:u w:val="single" w:color="auto"/>
              </w:rPr>
              <w:t>市场状</w:t>
            </w:r>
            <w:r>
              <w:rPr>
                <w:sz w:val="29"/>
                <w:szCs w:val="29"/>
              </w:rPr>
              <w:t xml:space="preserve">  </w:t>
            </w:r>
            <w:r>
              <w:rPr>
                <w:spacing w:val="-10"/>
                <w:sz w:val="29"/>
                <w:szCs w:val="29"/>
              </w:rPr>
              <w:t>况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和应用情况</w:t>
            </w:r>
            <w:r>
              <w:rPr>
                <w:spacing w:val="-10"/>
                <w:sz w:val="29"/>
                <w:szCs w:val="29"/>
              </w:rPr>
              <w:t>，掌握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目前</w:t>
            </w:r>
            <w:r>
              <w:rPr>
                <w:spacing w:val="-10"/>
                <w:sz w:val="29"/>
                <w:szCs w:val="29"/>
              </w:rPr>
              <w:t>大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功率无刷电机在清洗机行业应用</w:t>
            </w:r>
            <w:r>
              <w:rPr>
                <w:rFonts w:hint="eastAsia"/>
                <w:b/>
                <w:spacing w:val="-11"/>
                <w:sz w:val="29"/>
                <w:szCs w:val="29"/>
                <w:highlight w:val="yellow"/>
                <w:lang w:eastAsia="zh-CN"/>
              </w:rPr>
              <w:t>的</w:t>
            </w:r>
            <w:r>
              <w:rPr>
                <w:spacing w:val="-11"/>
                <w:sz w:val="29"/>
                <w:szCs w:val="29"/>
              </w:rPr>
              <w:t>发展瓶颈，</w:t>
            </w:r>
          </w:p>
        </w:tc>
      </w:tr>
      <w:tr w14:paraId="47ACC5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DCA97BA">
            <w:pPr>
              <w:spacing w:line="249" w:lineRule="auto"/>
              <w:rPr>
                <w:rFonts w:ascii="Arial"/>
                <w:sz w:val="21"/>
              </w:rPr>
            </w:pPr>
          </w:p>
          <w:p w14:paraId="47429CE4">
            <w:pPr>
              <w:pStyle w:val="6"/>
              <w:spacing w:before="94" w:line="168" w:lineRule="auto"/>
              <w:ind w:left="24"/>
              <w:rPr>
                <w:rFonts w:hint="eastAsia" w:eastAsia="宋体"/>
                <w:sz w:val="29"/>
                <w:szCs w:val="29"/>
                <w:lang w:eastAsia="zh-CN"/>
              </w:rPr>
            </w:pP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分析清洗机行业对应用</w:t>
            </w:r>
            <w:r>
              <w:rPr>
                <w:sz w:val="29"/>
                <w:szCs w:val="29"/>
              </w:rPr>
              <w:t>电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控制技术和</w:t>
            </w:r>
            <w:r>
              <w:rPr>
                <w:sz w:val="29"/>
                <w:szCs w:val="29"/>
              </w:rPr>
              <w:t>检测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技术提升产品</w:t>
            </w:r>
            <w:r>
              <w:rPr>
                <w:sz w:val="29"/>
                <w:szCs w:val="29"/>
              </w:rPr>
              <w:t>质量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和</w:t>
            </w:r>
            <w:r>
              <w:rPr>
                <w:sz w:val="29"/>
                <w:szCs w:val="29"/>
              </w:rPr>
              <w:t>性能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的</w:t>
            </w:r>
          </w:p>
        </w:tc>
      </w:tr>
      <w:tr w14:paraId="68231C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49BF05F">
            <w:pPr>
              <w:spacing w:line="254" w:lineRule="auto"/>
              <w:rPr>
                <w:rFonts w:ascii="Arial"/>
                <w:sz w:val="21"/>
              </w:rPr>
            </w:pPr>
          </w:p>
          <w:p w14:paraId="34FD0AF6">
            <w:pPr>
              <w:pStyle w:val="6"/>
              <w:spacing w:before="94" w:line="171" w:lineRule="auto"/>
              <w:ind w:left="24"/>
              <w:rPr>
                <w:sz w:val="29"/>
                <w:szCs w:val="29"/>
              </w:rPr>
            </w:pPr>
            <w:r>
              <w:rPr>
                <w:spacing w:val="-10"/>
                <w:sz w:val="29"/>
                <w:szCs w:val="29"/>
              </w:rPr>
              <w:t>具 体</w:t>
            </w:r>
            <w:r>
              <w:rPr>
                <w:spacing w:val="16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要</w:t>
            </w:r>
            <w:r>
              <w:rPr>
                <w:spacing w:val="17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求</w:t>
            </w:r>
            <w:r>
              <w:rPr>
                <w:spacing w:val="13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及</w:t>
            </w:r>
            <w:r>
              <w:rPr>
                <w:spacing w:val="19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功</w:t>
            </w:r>
            <w:r>
              <w:rPr>
                <w:spacing w:val="26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能</w:t>
            </w:r>
            <w:r>
              <w:rPr>
                <w:spacing w:val="3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。</w:t>
            </w:r>
          </w:p>
        </w:tc>
      </w:tr>
    </w:tbl>
    <w:p w14:paraId="16ABB7BE">
      <w:pPr>
        <w:spacing w:line="131" w:lineRule="exact"/>
        <w:rPr>
          <w:rFonts w:ascii="Arial"/>
          <w:sz w:val="11"/>
        </w:rPr>
      </w:pPr>
    </w:p>
    <w:p w14:paraId="04F15CB7">
      <w:pPr>
        <w:spacing w:line="131" w:lineRule="exact"/>
        <w:rPr>
          <w:rFonts w:ascii="Arial" w:hAnsi="Arial" w:eastAsia="Arial" w:cs="Arial"/>
          <w:sz w:val="11"/>
          <w:szCs w:val="11"/>
        </w:rPr>
        <w:sectPr>
          <w:footerReference r:id="rId6" w:type="default"/>
          <w:pgSz w:w="11900" w:h="16830"/>
          <w:pgMar w:top="1430" w:right="97" w:bottom="1324" w:left="1785" w:header="0" w:footer="1189" w:gutter="0"/>
          <w:cols w:space="720" w:num="1"/>
        </w:sectPr>
      </w:pPr>
    </w:p>
    <w:p w14:paraId="668CED6B">
      <w:pPr>
        <w:pStyle w:val="2"/>
        <w:tabs>
          <w:tab w:val="left" w:pos="285"/>
          <w:tab w:val="left" w:pos="8757"/>
          <w:tab w:val="left" w:pos="8804"/>
          <w:tab w:val="left" w:pos="8825"/>
        </w:tabs>
        <w:spacing w:before="226" w:line="395" w:lineRule="auto"/>
        <w:ind w:left="124" w:right="1158" w:firstLine="160"/>
        <w:jc w:val="both"/>
        <w:rPr>
          <w:sz w:val="29"/>
          <w:szCs w:val="29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4280535</wp:posOffset>
            </wp:positionV>
            <wp:extent cx="5524500" cy="889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524752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9"/>
          <w:szCs w:val="29"/>
          <w:u w:val="single" w:color="auto"/>
        </w:rPr>
        <w:t>(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1"/>
          <w:sz w:val="29"/>
          <w:szCs w:val="29"/>
          <w:u w:val="single" w:color="auto"/>
        </w:rPr>
        <w:t>)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对</w:t>
      </w:r>
      <w:r>
        <w:rPr>
          <w:spacing w:val="-1"/>
          <w:sz w:val="29"/>
          <w:szCs w:val="29"/>
          <w:u w:val="single" w:color="auto"/>
        </w:rPr>
        <w:t>交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流</w:t>
      </w:r>
      <w:r>
        <w:rPr>
          <w:spacing w:val="-1"/>
          <w:sz w:val="29"/>
          <w:szCs w:val="29"/>
          <w:u w:val="single" w:color="auto"/>
        </w:rPr>
        <w:t>大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功率无刷电机驱动系统的方案进行总体设计</w:t>
      </w:r>
      <w:r>
        <w:rPr>
          <w:spacing w:val="-1"/>
          <w:sz w:val="29"/>
          <w:szCs w:val="29"/>
          <w:u w:val="single" w:color="auto"/>
        </w:rPr>
        <w:t>，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主要包括</w:t>
      </w:r>
      <w:r>
        <w:rPr>
          <w:spacing w:val="6"/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以下</w:t>
      </w:r>
      <w:r>
        <w:rPr>
          <w:spacing w:val="-10"/>
          <w:sz w:val="29"/>
          <w:szCs w:val="29"/>
          <w:u w:val="single" w:color="auto"/>
        </w:rPr>
        <w:t>六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个模块</w:t>
      </w:r>
      <w:r>
        <w:rPr>
          <w:spacing w:val="-10"/>
          <w:sz w:val="29"/>
          <w:szCs w:val="29"/>
          <w:u w:val="single" w:color="auto"/>
        </w:rPr>
        <w:t>：交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流</w:t>
      </w:r>
      <w:r>
        <w:rPr>
          <w:spacing w:val="-10"/>
          <w:sz w:val="29"/>
          <w:szCs w:val="29"/>
          <w:u w:val="single" w:color="auto"/>
        </w:rPr>
        <w:t>大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功率无刷电机的控制模块</w:t>
      </w:r>
      <w:r>
        <w:rPr>
          <w:spacing w:val="-10"/>
          <w:sz w:val="29"/>
          <w:szCs w:val="29"/>
          <w:u w:val="single" w:color="auto"/>
        </w:rPr>
        <w:t>、交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流</w:t>
      </w:r>
      <w:r>
        <w:rPr>
          <w:spacing w:val="-10"/>
          <w:sz w:val="29"/>
          <w:szCs w:val="29"/>
          <w:u w:val="single" w:color="auto"/>
        </w:rPr>
        <w:t>大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功率无刷电机</w:t>
      </w:r>
      <w:r>
        <w:rPr>
          <w:spacing w:val="10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的功率驱动模块</w:t>
      </w:r>
      <w:r>
        <w:rPr>
          <w:spacing w:val="-11"/>
          <w:sz w:val="29"/>
          <w:szCs w:val="29"/>
          <w:u w:val="single" w:color="auto"/>
        </w:rPr>
        <w:t>、多电源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模块</w:t>
      </w:r>
      <w:r>
        <w:rPr>
          <w:spacing w:val="-11"/>
          <w:sz w:val="29"/>
          <w:szCs w:val="29"/>
          <w:u w:val="single" w:color="auto"/>
        </w:rPr>
        <w:t>、重要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单元</w:t>
      </w:r>
      <w:r>
        <w:rPr>
          <w:spacing w:val="-11"/>
          <w:sz w:val="29"/>
          <w:szCs w:val="29"/>
          <w:u w:val="single" w:color="auto"/>
        </w:rPr>
        <w:t>保护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模块和算法优化模块</w:t>
      </w:r>
      <w:r>
        <w:rPr>
          <w:spacing w:val="-11"/>
          <w:sz w:val="29"/>
          <w:szCs w:val="29"/>
          <w:u w:val="single" w:color="auto"/>
        </w:rPr>
        <w:t>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z w:val="29"/>
          <w:szCs w:val="29"/>
        </w:rPr>
        <w:tab/>
      </w:r>
      <w:r>
        <w:rPr>
          <w:sz w:val="29"/>
          <w:szCs w:val="29"/>
          <w:u w:val="single" w:color="auto"/>
        </w:rPr>
        <w:t>(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z w:val="29"/>
          <w:szCs w:val="29"/>
          <w:u w:val="single" w:color="auto"/>
        </w:rPr>
        <w:t>)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具体设计</w:t>
      </w:r>
      <w:r>
        <w:rPr>
          <w:sz w:val="29"/>
          <w:szCs w:val="29"/>
          <w:u w:val="single" w:color="auto"/>
        </w:rPr>
        <w:t>：转速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等输入信号的采集电路设计</w:t>
      </w:r>
      <w:r>
        <w:rPr>
          <w:sz w:val="29"/>
          <w:szCs w:val="29"/>
          <w:u w:val="single" w:color="auto"/>
        </w:rPr>
        <w:t>，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电压和电流信号的</w:t>
      </w:r>
      <w:r>
        <w:rPr>
          <w:spacing w:val="6"/>
          <w:sz w:val="29"/>
          <w:szCs w:val="29"/>
        </w:rPr>
        <w:t xml:space="preserve"> 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监测电路设计</w:t>
      </w:r>
      <w:r>
        <w:rPr>
          <w:spacing w:val="-5"/>
          <w:sz w:val="29"/>
          <w:szCs w:val="29"/>
          <w:u w:val="single" w:color="auto"/>
        </w:rPr>
        <w:t>，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电压PWM控制电路设计</w:t>
      </w:r>
      <w:r>
        <w:rPr>
          <w:spacing w:val="-5"/>
          <w:sz w:val="29"/>
          <w:szCs w:val="29"/>
          <w:u w:val="single" w:color="auto"/>
        </w:rPr>
        <w:t>，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电机限流控制电路设计</w:t>
      </w:r>
      <w:r>
        <w:rPr>
          <w:spacing w:val="-5"/>
          <w:sz w:val="29"/>
          <w:szCs w:val="29"/>
          <w:u w:val="single" w:color="auto"/>
        </w:rPr>
        <w:t>，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电机</w:t>
      </w:r>
      <w:r>
        <w:rPr>
          <w:spacing w:val="5"/>
          <w:sz w:val="29"/>
          <w:szCs w:val="29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转数</w:t>
      </w:r>
      <w:r>
        <w:rPr>
          <w:spacing w:val="-13"/>
          <w:sz w:val="29"/>
          <w:szCs w:val="29"/>
          <w:u w:val="single" w:color="auto"/>
        </w:rPr>
        <w:t>&amp;转矩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控制算法</w:t>
      </w:r>
      <w:r>
        <w:rPr>
          <w:spacing w:val="-13"/>
          <w:sz w:val="29"/>
          <w:szCs w:val="29"/>
          <w:u w:val="single" w:color="auto"/>
        </w:rPr>
        <w:t>、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电机</w:t>
      </w:r>
      <w:r>
        <w:rPr>
          <w:spacing w:val="-13"/>
          <w:sz w:val="29"/>
          <w:szCs w:val="29"/>
          <w:u w:val="single" w:color="auto"/>
        </w:rPr>
        <w:t>闭环反馈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控制算法及联动控制算法的实现</w:t>
      </w:r>
      <w:r>
        <w:rPr>
          <w:spacing w:val="-13"/>
          <w:sz w:val="29"/>
          <w:szCs w:val="29"/>
          <w:u w:val="single" w:color="auto"/>
        </w:rPr>
        <w:t>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z w:val="29"/>
          <w:szCs w:val="29"/>
        </w:rPr>
        <w:tab/>
      </w:r>
      <w:r>
        <w:rPr>
          <w:spacing w:val="-8"/>
          <w:sz w:val="29"/>
          <w:szCs w:val="29"/>
          <w:u w:val="single" w:color="auto"/>
        </w:rPr>
        <w:t>(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4</w:t>
      </w:r>
      <w:r>
        <w:rPr>
          <w:spacing w:val="-8"/>
          <w:sz w:val="29"/>
          <w:szCs w:val="29"/>
          <w:u w:val="single" w:color="auto"/>
        </w:rPr>
        <w:t>)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测试</w:t>
      </w:r>
      <w:r>
        <w:rPr>
          <w:spacing w:val="-8"/>
          <w:sz w:val="29"/>
          <w:szCs w:val="29"/>
          <w:u w:val="single" w:color="auto"/>
        </w:rPr>
        <w:t>、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联调以及优化</w:t>
      </w:r>
      <w:r>
        <w:rPr>
          <w:spacing w:val="-8"/>
          <w:sz w:val="29"/>
          <w:szCs w:val="29"/>
          <w:u w:val="single" w:color="auto"/>
        </w:rPr>
        <w:t>：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测试设计系统各个子功能模块的可靠性</w:t>
      </w:r>
      <w:r>
        <w:rPr>
          <w:spacing w:val="-8"/>
          <w:sz w:val="29"/>
          <w:szCs w:val="29"/>
          <w:u w:val="single" w:color="auto"/>
        </w:rPr>
        <w:t>，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联合各个单元模块进行整体调试</w:t>
      </w:r>
      <w:r>
        <w:rPr>
          <w:spacing w:val="-9"/>
          <w:sz w:val="29"/>
          <w:szCs w:val="29"/>
          <w:u w:val="single" w:color="auto"/>
        </w:rPr>
        <w:t>，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根据实际产品的需求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改进和优化控制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系统的方案</w:t>
      </w:r>
      <w:r>
        <w:rPr>
          <w:spacing w:val="3"/>
          <w:sz w:val="29"/>
          <w:szCs w:val="29"/>
          <w:u w:val="single" w:color="auto"/>
        </w:rPr>
        <w:t>，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同时根据产品的成本和收益调整每个部件的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配置</w:t>
      </w:r>
      <w:r>
        <w:rPr>
          <w:spacing w:val="2"/>
          <w:sz w:val="29"/>
          <w:szCs w:val="29"/>
          <w:u w:val="single" w:color="auto"/>
        </w:rPr>
        <w:t>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z w:val="29"/>
          <w:szCs w:val="29"/>
        </w:rPr>
        <w:tab/>
      </w:r>
      <w:r>
        <w:rPr>
          <w:spacing w:val="-10"/>
          <w:sz w:val="29"/>
          <w:szCs w:val="29"/>
          <w:u w:val="single" w:color="auto"/>
        </w:rPr>
        <w:t>(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-10"/>
          <w:sz w:val="29"/>
          <w:szCs w:val="29"/>
          <w:u w:val="single" w:color="auto"/>
        </w:rPr>
        <w:t>)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进行技术资料的整理和汇总</w:t>
      </w:r>
      <w:r>
        <w:rPr>
          <w:spacing w:val="-10"/>
          <w:sz w:val="29"/>
          <w:szCs w:val="29"/>
          <w:u w:val="single" w:color="auto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生成有效的技术资料报告</w:t>
      </w:r>
      <w:r>
        <w:rPr>
          <w:spacing w:val="-10"/>
          <w:sz w:val="29"/>
          <w:szCs w:val="29"/>
          <w:u w:val="single" w:color="auto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并为后</w:t>
      </w:r>
      <w:r>
        <w:rPr>
          <w:spacing w:val="-10"/>
          <w:sz w:val="29"/>
          <w:szCs w:val="29"/>
          <w:u w:val="single" w:color="auto"/>
        </w:rPr>
        <w:t>期</w:t>
      </w:r>
      <w:r>
        <w:rPr>
          <w:spacing w:val="12"/>
          <w:sz w:val="29"/>
          <w:szCs w:val="29"/>
        </w:rPr>
        <w:t xml:space="preserve"> </w:t>
      </w:r>
      <w:r>
        <w:rPr>
          <w:spacing w:val="41"/>
          <w:sz w:val="29"/>
          <w:szCs w:val="29"/>
        </w:rPr>
        <w:t>公司</w:t>
      </w:r>
      <w:r>
        <w:rPr>
          <w:rFonts w:hint="eastAsia"/>
          <w:b/>
          <w:spacing w:val="41"/>
          <w:sz w:val="29"/>
          <w:szCs w:val="29"/>
          <w:highlight w:val="yellow"/>
          <w:lang w:eastAsia="zh-CN"/>
        </w:rPr>
        <w:t>无刷电机的</w:t>
      </w:r>
      <w:r>
        <w:rPr>
          <w:spacing w:val="41"/>
          <w:sz w:val="29"/>
          <w:szCs w:val="29"/>
        </w:rPr>
        <w:t>多种系列</w:t>
      </w:r>
      <w:r>
        <w:rPr>
          <w:rFonts w:hint="eastAsia"/>
          <w:b/>
          <w:spacing w:val="41"/>
          <w:sz w:val="29"/>
          <w:szCs w:val="29"/>
          <w:highlight w:val="yellow"/>
          <w:lang w:eastAsia="zh-CN"/>
        </w:rPr>
        <w:t>控制器的研发提供基础</w:t>
      </w:r>
      <w:r>
        <w:rPr>
          <w:spacing w:val="41"/>
          <w:sz w:val="29"/>
          <w:szCs w:val="29"/>
        </w:rPr>
        <w:t>。</w:t>
      </w:r>
    </w:p>
    <w:p w14:paraId="6CDAC1B5">
      <w:pPr>
        <w:pStyle w:val="2"/>
        <w:spacing w:before="28" w:line="381" w:lineRule="auto"/>
        <w:ind w:left="124" w:right="1188" w:firstLine="590"/>
        <w:rPr>
          <w:sz w:val="29"/>
          <w:szCs w:val="29"/>
        </w:rPr>
      </w:pPr>
      <w:r>
        <w:rPr>
          <w:rFonts w:hint="eastAsia"/>
          <w:b/>
          <w:sz w:val="29"/>
          <w:szCs w:val="29"/>
          <w:highlight w:val="yellow"/>
          <w:lang w:eastAsia="zh-CN"/>
        </w:rPr>
        <w:t>第二条</w:t>
      </w:r>
      <w:r>
        <w:rPr>
          <w:spacing w:val="126"/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lang w:eastAsia="zh-CN"/>
        </w:rPr>
        <w:t>乙方应在本合同生效后</w:t>
      </w:r>
      <w:r>
        <w:rPr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lang w:eastAsia="zh-CN"/>
        </w:rPr>
        <w:t>日内向甲方提交研究开发</w:t>
      </w:r>
      <w:r>
        <w:rPr>
          <w:sz w:val="29"/>
          <w:szCs w:val="29"/>
        </w:rPr>
        <w:t xml:space="preserve">计 </w:t>
      </w:r>
      <w:r>
        <w:rPr>
          <w:spacing w:val="-12"/>
          <w:sz w:val="29"/>
          <w:szCs w:val="29"/>
        </w:rPr>
        <w:t>划。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研究开发计划应包括以下主要内容</w:t>
      </w:r>
      <w:r>
        <w:rPr>
          <w:spacing w:val="-12"/>
          <w:sz w:val="29"/>
          <w:szCs w:val="29"/>
        </w:rPr>
        <w:t>：</w:t>
      </w:r>
    </w:p>
    <w:p w14:paraId="56B90226">
      <w:pPr>
        <w:pStyle w:val="2"/>
        <w:spacing w:before="74" w:line="220" w:lineRule="auto"/>
        <w:ind w:left="535"/>
        <w:rPr>
          <w:sz w:val="29"/>
          <w:szCs w:val="29"/>
        </w:rPr>
      </w:pP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1</w:t>
      </w:r>
      <w:r>
        <w:rPr>
          <w:spacing w:val="-3"/>
          <w:sz w:val="29"/>
          <w:szCs w:val="29"/>
        </w:rPr>
        <w:t xml:space="preserve">.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开发工作进度</w:t>
      </w:r>
      <w:r>
        <w:rPr>
          <w:spacing w:val="-3"/>
          <w:sz w:val="29"/>
          <w:szCs w:val="29"/>
          <w:u w:val="single" w:color="auto"/>
        </w:rPr>
        <w:t>；</w:t>
      </w:r>
      <w:r>
        <w:rPr>
          <w:spacing w:val="1"/>
          <w:sz w:val="29"/>
          <w:szCs w:val="29"/>
          <w:u w:val="single" w:color="auto"/>
        </w:rPr>
        <w:t xml:space="preserve">  </w:t>
      </w:r>
    </w:p>
    <w:p w14:paraId="429E2E17">
      <w:pPr>
        <w:pStyle w:val="2"/>
        <w:spacing w:before="273" w:line="300" w:lineRule="auto"/>
        <w:ind w:left="535" w:right="3342"/>
        <w:rPr>
          <w:sz w:val="29"/>
          <w:szCs w:val="29"/>
        </w:rPr>
      </w:pP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2</w:t>
      </w:r>
      <w:r>
        <w:rPr>
          <w:spacing w:val="-5"/>
          <w:sz w:val="29"/>
          <w:szCs w:val="29"/>
        </w:rPr>
        <w:t xml:space="preserve">. 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技术开发的主要内容</w:t>
      </w:r>
      <w:r>
        <w:rPr>
          <w:spacing w:val="-5"/>
          <w:sz w:val="29"/>
          <w:szCs w:val="29"/>
          <w:u w:val="single" w:color="auto"/>
        </w:rPr>
        <w:t>、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技术目标和经费预算</w:t>
      </w:r>
      <w:r>
        <w:rPr>
          <w:spacing w:val="-5"/>
          <w:sz w:val="29"/>
          <w:szCs w:val="29"/>
        </w:rPr>
        <w:t>。</w:t>
      </w:r>
      <w:r>
        <w:rPr>
          <w:spacing w:val="7"/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第三条</w:t>
      </w:r>
      <w:r>
        <w:rPr>
          <w:spacing w:val="109"/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乙方应按下列进度完成研究开发工作</w:t>
      </w:r>
      <w:r>
        <w:rPr>
          <w:spacing w:val="-9"/>
          <w:sz w:val="29"/>
          <w:szCs w:val="29"/>
        </w:rPr>
        <w:t>：</w:t>
      </w:r>
    </w:p>
    <w:p w14:paraId="0D3FC47A">
      <w:pPr>
        <w:pStyle w:val="2"/>
        <w:spacing w:before="304" w:line="280" w:lineRule="auto"/>
        <w:ind w:left="1085" w:right="1209" w:hanging="550"/>
        <w:rPr>
          <w:sz w:val="29"/>
          <w:szCs w:val="29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6155690</wp:posOffset>
            </wp:positionH>
            <wp:positionV relativeFrom="paragraph">
              <wp:posOffset>244475</wp:posOffset>
            </wp:positionV>
            <wp:extent cx="198120" cy="151892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7836" cy="151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spacing w:val="-4"/>
          <w:sz w:val="29"/>
          <w:szCs w:val="29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-4"/>
          <w:sz w:val="29"/>
          <w:szCs w:val="29"/>
        </w:rPr>
        <w:t xml:space="preserve">.   </w:t>
      </w:r>
      <w:r>
        <w:rPr>
          <w:spacing w:val="-127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4"/>
          <w:sz w:val="29"/>
          <w:szCs w:val="29"/>
          <w:u w:val="single" w:color="auto"/>
        </w:rPr>
        <w:t>.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6</w:t>
      </w:r>
      <w:r>
        <w:rPr>
          <w:spacing w:val="-4"/>
          <w:sz w:val="29"/>
          <w:szCs w:val="29"/>
          <w:u w:val="single" w:color="auto"/>
        </w:rPr>
        <w:t>.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16至2022</w:t>
      </w:r>
      <w:r>
        <w:rPr>
          <w:spacing w:val="-4"/>
          <w:sz w:val="29"/>
          <w:szCs w:val="29"/>
          <w:u w:val="single" w:color="auto"/>
        </w:rPr>
        <w:t>.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6</w:t>
      </w:r>
      <w:r>
        <w:rPr>
          <w:spacing w:val="-4"/>
          <w:sz w:val="29"/>
          <w:szCs w:val="29"/>
          <w:u w:val="single" w:color="auto"/>
        </w:rPr>
        <w:t>.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spacing w:val="-4"/>
          <w:sz w:val="29"/>
          <w:szCs w:val="29"/>
          <w:u w:val="single" w:color="auto"/>
        </w:rPr>
        <w:t>,交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流</w:t>
      </w:r>
      <w:r>
        <w:rPr>
          <w:spacing w:val="-4"/>
          <w:sz w:val="29"/>
          <w:szCs w:val="29"/>
          <w:u w:val="single" w:color="auto"/>
        </w:rPr>
        <w:t>大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功率无刷电机驱动系统在清洗机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行业的应用和提升的前期调研</w:t>
      </w:r>
      <w:r>
        <w:rPr>
          <w:spacing w:val="-5"/>
          <w:sz w:val="29"/>
          <w:szCs w:val="29"/>
        </w:rPr>
        <w:t>；</w:t>
      </w:r>
    </w:p>
    <w:p w14:paraId="145DACEF">
      <w:pPr>
        <w:pStyle w:val="2"/>
        <w:spacing w:before="160" w:line="277" w:lineRule="auto"/>
        <w:ind w:left="1085" w:right="1176" w:hanging="570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6"/>
          <w:sz w:val="29"/>
          <w:szCs w:val="29"/>
          <w:highlight w:val="yellow"/>
          <w:lang w:eastAsia="zh-CN"/>
        </w:rPr>
        <w:t>2</w:t>
      </w:r>
      <w:r>
        <w:rPr>
          <w:rFonts w:ascii="Times New Roman" w:hAnsi="Times New Roman" w:eastAsia="Times New Roman" w:cs="Times New Roman"/>
          <w:spacing w:val="-6"/>
          <w:sz w:val="29"/>
          <w:szCs w:val="29"/>
        </w:rPr>
        <w:t xml:space="preserve">.   </w:t>
      </w:r>
      <w:r>
        <w:rPr>
          <w:spacing w:val="-13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6"/>
          <w:sz w:val="29"/>
          <w:szCs w:val="29"/>
          <w:u w:val="single" w:color="auto"/>
        </w:rPr>
        <w:t>.7.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1至2022</w:t>
      </w:r>
      <w:r>
        <w:rPr>
          <w:spacing w:val="-6"/>
          <w:sz w:val="29"/>
          <w:szCs w:val="29"/>
          <w:u w:val="single" w:color="auto"/>
        </w:rPr>
        <w:t>.7.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31</w:t>
      </w:r>
      <w:r>
        <w:rPr>
          <w:spacing w:val="-6"/>
          <w:sz w:val="29"/>
          <w:szCs w:val="29"/>
          <w:u w:val="single" w:color="auto"/>
        </w:rPr>
        <w:t>,带霍尔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6"/>
          <w:sz w:val="29"/>
          <w:szCs w:val="29"/>
          <w:u w:val="single" w:color="auto"/>
        </w:rPr>
        <w:t>交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流</w:t>
      </w:r>
      <w:r>
        <w:rPr>
          <w:spacing w:val="-6"/>
          <w:sz w:val="29"/>
          <w:szCs w:val="29"/>
          <w:u w:val="single" w:color="auto"/>
        </w:rPr>
        <w:t>大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功率无刷电机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驱动系统</w:t>
      </w:r>
      <w:r>
        <w:rPr>
          <w:spacing w:val="-7"/>
          <w:sz w:val="29"/>
          <w:szCs w:val="29"/>
          <w:u w:val="single" w:color="auto"/>
        </w:rPr>
        <w:t>总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>体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方案设计</w:t>
      </w:r>
      <w:r>
        <w:rPr>
          <w:sz w:val="29"/>
          <w:szCs w:val="29"/>
          <w:u w:val="single" w:color="auto"/>
        </w:rPr>
        <w:t xml:space="preserve">； </w:t>
      </w:r>
    </w:p>
    <w:p w14:paraId="4638F060">
      <w:pPr>
        <w:pStyle w:val="2"/>
        <w:spacing w:before="168" w:line="277" w:lineRule="auto"/>
        <w:ind w:left="1085" w:right="1187" w:hanging="550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7"/>
          <w:sz w:val="29"/>
          <w:szCs w:val="29"/>
          <w:highlight w:val="yellow"/>
          <w:lang w:eastAsia="zh-CN"/>
        </w:rPr>
        <w:t>3</w:t>
      </w:r>
      <w:r>
        <w:rPr>
          <w:rFonts w:ascii="Times New Roman" w:hAnsi="Times New Roman" w:eastAsia="Times New Roman" w:cs="Times New Roman"/>
          <w:spacing w:val="-7"/>
          <w:sz w:val="29"/>
          <w:szCs w:val="29"/>
        </w:rPr>
        <w:t xml:space="preserve">.   </w:t>
      </w:r>
      <w:r>
        <w:rPr>
          <w:spacing w:val="-12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7"/>
          <w:sz w:val="29"/>
          <w:szCs w:val="29"/>
          <w:u w:val="single" w:color="auto"/>
        </w:rPr>
        <w:t>.8.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1至2022</w:t>
      </w:r>
      <w:r>
        <w:rPr>
          <w:spacing w:val="-7"/>
          <w:sz w:val="29"/>
          <w:szCs w:val="29"/>
          <w:u w:val="single" w:color="auto"/>
        </w:rPr>
        <w:t>.9.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spacing w:val="-7"/>
          <w:sz w:val="29"/>
          <w:szCs w:val="29"/>
          <w:u w:val="single" w:color="auto"/>
        </w:rPr>
        <w:t>,带霍尔交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流</w:t>
      </w:r>
      <w:r>
        <w:rPr>
          <w:spacing w:val="-7"/>
          <w:sz w:val="29"/>
          <w:szCs w:val="29"/>
          <w:u w:val="single" w:color="auto"/>
        </w:rPr>
        <w:t>大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功率无刷电机驱动系统的</w:t>
      </w:r>
      <w:r>
        <w:rPr>
          <w:spacing w:val="-7"/>
          <w:sz w:val="29"/>
          <w:szCs w:val="29"/>
          <w:u w:val="single" w:color="auto"/>
        </w:rPr>
        <w:t>软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硬件具体方案设计和实现</w:t>
      </w:r>
      <w:r>
        <w:rPr>
          <w:spacing w:val="-3"/>
          <w:sz w:val="29"/>
          <w:szCs w:val="29"/>
          <w:u w:val="single" w:color="auto"/>
        </w:rPr>
        <w:t>、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实物的验证及改进</w:t>
      </w:r>
      <w:r>
        <w:rPr>
          <w:spacing w:val="-3"/>
          <w:sz w:val="29"/>
          <w:szCs w:val="29"/>
        </w:rPr>
        <w:t>；</w:t>
      </w:r>
    </w:p>
    <w:p w14:paraId="2E875E55">
      <w:pPr>
        <w:pStyle w:val="2"/>
        <w:spacing w:before="171" w:line="216" w:lineRule="auto"/>
        <w:ind w:left="515"/>
        <w:rPr>
          <w:rFonts w:hint="eastAsia" w:eastAsia="宋体"/>
          <w:sz w:val="29"/>
          <w:szCs w:val="29"/>
          <w:lang w:eastAsia="zh-CN"/>
        </w:rPr>
      </w:pPr>
      <w:r>
        <w:rPr>
          <w:rFonts w:hint="eastAsia" w:ascii="Times New Roman" w:hAnsi="Times New Roman" w:cs="Times New Roman"/>
          <w:b/>
          <w:spacing w:val="-6"/>
          <w:sz w:val="29"/>
          <w:szCs w:val="29"/>
          <w:highlight w:val="yellow"/>
          <w:lang w:eastAsia="zh-CN"/>
        </w:rPr>
        <w:t>4</w:t>
      </w:r>
      <w:r>
        <w:rPr>
          <w:rFonts w:ascii="Times New Roman" w:hAnsi="Times New Roman" w:eastAsia="Times New Roman" w:cs="Times New Roman"/>
          <w:spacing w:val="-6"/>
          <w:sz w:val="29"/>
          <w:szCs w:val="29"/>
        </w:rPr>
        <w:t xml:space="preserve">.   </w:t>
      </w:r>
      <w:r>
        <w:rPr>
          <w:spacing w:val="-13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10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1至2022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10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31</w:t>
      </w:r>
      <w:r>
        <w:rPr>
          <w:spacing w:val="-6"/>
          <w:sz w:val="29"/>
          <w:szCs w:val="29"/>
          <w:u w:val="single" w:color="auto"/>
        </w:rPr>
        <w:t>,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6"/>
          <w:sz w:val="29"/>
          <w:szCs w:val="29"/>
          <w:u w:val="single" w:color="auto"/>
        </w:rPr>
        <w:t>霍尔交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流</w:t>
      </w:r>
      <w:r>
        <w:rPr>
          <w:spacing w:val="-6"/>
          <w:sz w:val="29"/>
          <w:szCs w:val="29"/>
          <w:u w:val="single" w:color="auto"/>
        </w:rPr>
        <w:t>大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功率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无刷电机驱动系统的</w:t>
      </w:r>
    </w:p>
    <w:p w14:paraId="1273F7C0">
      <w:pPr>
        <w:spacing w:line="216" w:lineRule="auto"/>
        <w:rPr>
          <w:sz w:val="29"/>
          <w:szCs w:val="29"/>
        </w:rPr>
        <w:sectPr>
          <w:footerReference r:id="rId7" w:type="default"/>
          <w:pgSz w:w="11900" w:h="16830"/>
          <w:pgMar w:top="1430" w:right="108" w:bottom="1296" w:left="1785" w:header="0" w:footer="1169" w:gutter="0"/>
          <w:cols w:space="720" w:num="1"/>
        </w:sectPr>
      </w:pPr>
    </w:p>
    <w:p w14:paraId="32BB5F2D">
      <w:pPr>
        <w:pStyle w:val="2"/>
        <w:spacing w:before="212" w:line="220" w:lineRule="auto"/>
        <w:ind w:left="1065"/>
        <w:rPr>
          <w:sz w:val="13"/>
          <w:szCs w:val="13"/>
        </w:rPr>
      </w:pPr>
      <w:r>
        <w:rPr>
          <w:rFonts w:hint="eastAsia"/>
          <w:b/>
          <w:spacing w:val="36"/>
          <w:sz w:val="29"/>
          <w:szCs w:val="29"/>
          <w:highlight w:val="yellow"/>
          <w:u w:val="single" w:color="auto"/>
          <w:lang w:eastAsia="zh-CN"/>
        </w:rPr>
        <w:t>总体方案设计</w:t>
      </w:r>
      <w:r>
        <w:rPr>
          <w:spacing w:val="36"/>
          <w:sz w:val="13"/>
          <w:szCs w:val="13"/>
        </w:rPr>
        <w:t>;</w:t>
      </w:r>
    </w:p>
    <w:p w14:paraId="10FA6B86">
      <w:pPr>
        <w:pStyle w:val="2"/>
        <w:spacing w:before="148" w:line="264" w:lineRule="auto"/>
        <w:ind w:left="1055" w:right="158" w:hanging="550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7"/>
          <w:sz w:val="29"/>
          <w:szCs w:val="29"/>
          <w:highlight w:val="yellow"/>
          <w:lang w:eastAsia="zh-CN"/>
        </w:rPr>
        <w:t>5</w:t>
      </w:r>
      <w:r>
        <w:rPr>
          <w:rFonts w:ascii="Times New Roman" w:hAnsi="Times New Roman" w:eastAsia="Times New Roman" w:cs="Times New Roman"/>
          <w:spacing w:val="-7"/>
          <w:sz w:val="29"/>
          <w:szCs w:val="29"/>
        </w:rPr>
        <w:t xml:space="preserve">.   </w:t>
      </w:r>
      <w:r>
        <w:rPr>
          <w:spacing w:val="-12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7"/>
          <w:sz w:val="29"/>
          <w:szCs w:val="29"/>
          <w:u w:val="single" w:color="auto"/>
        </w:rPr>
        <w:t>.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11</w:t>
      </w:r>
      <w:r>
        <w:rPr>
          <w:spacing w:val="-7"/>
          <w:sz w:val="29"/>
          <w:szCs w:val="29"/>
          <w:u w:val="single" w:color="auto"/>
        </w:rPr>
        <w:t>.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1至2022</w:t>
      </w:r>
      <w:r>
        <w:rPr>
          <w:spacing w:val="-7"/>
          <w:sz w:val="29"/>
          <w:szCs w:val="29"/>
          <w:u w:val="single" w:color="auto"/>
        </w:rPr>
        <w:t>.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11</w:t>
      </w:r>
      <w:r>
        <w:rPr>
          <w:spacing w:val="-7"/>
          <w:sz w:val="29"/>
          <w:szCs w:val="29"/>
          <w:u w:val="single" w:color="auto"/>
        </w:rPr>
        <w:t>.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spacing w:val="-7"/>
          <w:sz w:val="29"/>
          <w:szCs w:val="29"/>
          <w:u w:val="single" w:color="auto"/>
        </w:rPr>
        <w:t>,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7"/>
          <w:sz w:val="29"/>
          <w:szCs w:val="29"/>
          <w:u w:val="single" w:color="auto"/>
        </w:rPr>
        <w:t>霍尔交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流</w:t>
      </w:r>
      <w:r>
        <w:rPr>
          <w:spacing w:val="-7"/>
          <w:sz w:val="29"/>
          <w:szCs w:val="29"/>
          <w:u w:val="single" w:color="auto"/>
        </w:rPr>
        <w:t>大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功率无刷电机驱动系统的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硬件电路和软件程序测试以及实物模型验证</w:t>
      </w:r>
      <w:r>
        <w:rPr>
          <w:spacing w:val="-8"/>
          <w:sz w:val="29"/>
          <w:szCs w:val="29"/>
          <w:u w:val="single" w:color="auto"/>
        </w:rPr>
        <w:t>；</w:t>
      </w:r>
    </w:p>
    <w:p w14:paraId="53B70709">
      <w:pPr>
        <w:pStyle w:val="2"/>
        <w:spacing w:before="132" w:line="277" w:lineRule="auto"/>
        <w:ind w:left="765" w:right="164" w:hanging="280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6</w:t>
      </w:r>
      <w:r>
        <w:rPr>
          <w:spacing w:val="-1"/>
          <w:sz w:val="29"/>
          <w:szCs w:val="29"/>
        </w:rPr>
        <w:t>.</w:t>
      </w:r>
      <w:r>
        <w:rPr>
          <w:spacing w:val="57"/>
          <w:sz w:val="29"/>
          <w:szCs w:val="29"/>
        </w:rPr>
        <w:t xml:space="preserve"> 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1"/>
          <w:sz w:val="29"/>
          <w:szCs w:val="29"/>
          <w:u w:val="single" w:color="auto"/>
        </w:rPr>
        <w:t>.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12</w:t>
      </w:r>
      <w:r>
        <w:rPr>
          <w:spacing w:val="-1"/>
          <w:sz w:val="29"/>
          <w:szCs w:val="29"/>
          <w:u w:val="single" w:color="auto"/>
        </w:rPr>
        <w:t>.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1至2023</w:t>
      </w:r>
      <w:r>
        <w:rPr>
          <w:spacing w:val="-1"/>
          <w:sz w:val="29"/>
          <w:szCs w:val="29"/>
          <w:u w:val="single" w:color="auto"/>
        </w:rPr>
        <w:t>.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1"/>
          <w:sz w:val="29"/>
          <w:szCs w:val="29"/>
          <w:u w:val="single" w:color="auto"/>
        </w:rPr>
        <w:t>.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10制作完成集成系统的控制电路板</w:t>
      </w:r>
      <w:r>
        <w:rPr>
          <w:spacing w:val="-1"/>
          <w:sz w:val="29"/>
          <w:szCs w:val="29"/>
          <w:u w:val="single" w:color="auto"/>
        </w:rPr>
        <w:t>，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烧制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软件代码</w:t>
      </w:r>
      <w:r>
        <w:rPr>
          <w:spacing w:val="-4"/>
          <w:sz w:val="29"/>
          <w:szCs w:val="29"/>
          <w:u w:val="single" w:color="auto"/>
        </w:rPr>
        <w:t>，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进行整体方案总体测试</w:t>
      </w:r>
      <w:r>
        <w:rPr>
          <w:spacing w:val="-4"/>
          <w:sz w:val="29"/>
          <w:szCs w:val="29"/>
          <w:u w:val="single" w:color="auto"/>
        </w:rPr>
        <w:t>、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联调以及优化</w:t>
      </w:r>
      <w:r>
        <w:rPr>
          <w:spacing w:val="-5"/>
          <w:sz w:val="29"/>
          <w:szCs w:val="29"/>
          <w:u w:val="single" w:color="auto"/>
        </w:rPr>
        <w:t>，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并形成相关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技术材料</w:t>
      </w:r>
      <w:r>
        <w:rPr>
          <w:spacing w:val="-7"/>
          <w:sz w:val="29"/>
          <w:szCs w:val="29"/>
          <w:u w:val="single" w:color="auto"/>
        </w:rPr>
        <w:t>；</w:t>
      </w:r>
    </w:p>
    <w:p w14:paraId="777C2266">
      <w:pPr>
        <w:pStyle w:val="2"/>
        <w:spacing w:before="126" w:line="262" w:lineRule="auto"/>
        <w:ind w:left="604" w:right="32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</w:rPr>
        <w:t>7.</w:t>
      </w:r>
      <w:r>
        <w:rPr>
          <w:rFonts w:ascii="Times New Roman" w:hAnsi="Times New Roman" w:eastAsia="Times New Roman" w:cs="Times New Roman"/>
          <w:spacing w:val="31"/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2023</w:t>
      </w:r>
      <w:r>
        <w:rPr>
          <w:sz w:val="29"/>
          <w:szCs w:val="29"/>
          <w:u w:val="single" w:color="auto"/>
        </w:rPr>
        <w:t>.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z w:val="29"/>
          <w:szCs w:val="29"/>
          <w:u w:val="single" w:color="auto"/>
        </w:rPr>
        <w:t>.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25前完成系统的调试和技术资料汇总</w:t>
      </w:r>
      <w:r>
        <w:rPr>
          <w:sz w:val="29"/>
          <w:szCs w:val="29"/>
          <w:u w:val="single" w:color="auto"/>
        </w:rPr>
        <w:t>，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准备交付甲方</w:t>
      </w:r>
      <w:r>
        <w:rPr>
          <w:sz w:val="29"/>
          <w:szCs w:val="29"/>
          <w:u w:val="single" w:color="auto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第四条</w:t>
      </w:r>
      <w:r>
        <w:rPr>
          <w:spacing w:val="144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甲方应向乙方提供的技术资料及协作事项如下</w:t>
      </w:r>
      <w:r>
        <w:rPr>
          <w:spacing w:val="-11"/>
          <w:sz w:val="29"/>
          <w:szCs w:val="29"/>
        </w:rPr>
        <w:t>：</w:t>
      </w:r>
    </w:p>
    <w:p w14:paraId="00501BFB">
      <w:pPr>
        <w:pStyle w:val="2"/>
        <w:spacing w:before="137" w:line="293" w:lineRule="auto"/>
        <w:ind w:left="604" w:right="215"/>
        <w:rPr>
          <w:sz w:val="29"/>
          <w:szCs w:val="29"/>
        </w:rPr>
      </w:pPr>
      <w:r>
        <w:pict>
          <v:shape id="_x0000_s1026" o:spid="_x0000_s1026" o:spt="202" type="#_x0000_t202" style="position:absolute;left:0pt;margin-left:430.7pt;margin-top:61.95pt;height:8.35pt;width:3.45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2D707A4">
                  <w:pPr>
                    <w:spacing w:before="20" w:line="28" w:lineRule="exact"/>
                    <w:ind w:left="20"/>
                    <w:rPr>
                      <w:rFonts w:ascii="黑体" w:hAnsi="黑体" w:eastAsia="黑体" w:cs="黑体"/>
                      <w:sz w:val="4"/>
                      <w:szCs w:val="4"/>
                    </w:rPr>
                  </w:pPr>
                  <w:r>
                    <w:rPr>
                      <w:rFonts w:ascii="黑体" w:hAnsi="黑体" w:eastAsia="黑体" w:cs="黑体"/>
                      <w:spacing w:val="9"/>
                      <w:w w:val="129"/>
                      <w:position w:val="-1"/>
                      <w:sz w:val="4"/>
                      <w:szCs w:val="4"/>
                    </w:rPr>
                    <w:t>0</w:t>
                  </w:r>
                  <w:r>
                    <w:rPr>
                      <w:rFonts w:ascii="黑体" w:hAnsi="黑体" w:eastAsia="黑体" w:cs="黑体"/>
                      <w:spacing w:val="8"/>
                      <w:w w:val="102"/>
                      <w:position w:val="-1"/>
                      <w:sz w:val="4"/>
                      <w:szCs w:val="4"/>
                    </w:rPr>
                    <w:t xml:space="preserve">  </w:t>
                  </w:r>
                  <w:r>
                    <w:rPr>
                      <w:rFonts w:ascii="黑体" w:hAnsi="黑体" w:eastAsia="黑体" w:cs="黑体"/>
                      <w:spacing w:val="9"/>
                      <w:w w:val="129"/>
                      <w:position w:val="-1"/>
                      <w:sz w:val="4"/>
                      <w:szCs w:val="4"/>
                    </w:rPr>
                    <w:t>.</w:t>
                  </w:r>
                </w:p>
              </w:txbxContent>
            </v:textbox>
          </v:shape>
        </w:pic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1</w:t>
      </w:r>
      <w:r>
        <w:rPr>
          <w:spacing w:val="-6"/>
          <w:sz w:val="29"/>
          <w:szCs w:val="29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技术资料清单</w:t>
      </w:r>
      <w:r>
        <w:rPr>
          <w:spacing w:val="-6"/>
          <w:sz w:val="29"/>
          <w:szCs w:val="29"/>
        </w:rPr>
        <w:t>：</w:t>
      </w:r>
      <w:r>
        <w:rPr>
          <w:spacing w:val="-84"/>
          <w:sz w:val="29"/>
          <w:szCs w:val="29"/>
        </w:rPr>
        <w:t xml:space="preserve"> </w:t>
      </w:r>
      <w:r>
        <w:rPr>
          <w:spacing w:val="132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>项</w:t>
      </w:r>
      <w:r>
        <w:rPr>
          <w:spacing w:val="39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 xml:space="preserve">目 需 求 说 明 书 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6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份</w:t>
      </w:r>
      <w:r>
        <w:rPr>
          <w:spacing w:val="-6"/>
          <w:sz w:val="29"/>
          <w:szCs w:val="29"/>
          <w:u w:val="single" w:color="auto"/>
        </w:rPr>
        <w:t xml:space="preserve">  </w:t>
      </w:r>
      <w:r>
        <w:rPr>
          <w:spacing w:val="-7"/>
          <w:sz w:val="29"/>
          <w:szCs w:val="29"/>
          <w:u w:val="single" w:color="auto"/>
        </w:rPr>
        <w:t xml:space="preserve">         </w:t>
      </w:r>
      <w:r>
        <w:rPr>
          <w:spacing w:val="-7"/>
          <w:sz w:val="29"/>
          <w:szCs w:val="29"/>
        </w:rPr>
        <w:t>_。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20"/>
          <w:sz w:val="30"/>
          <w:szCs w:val="30"/>
          <w:highlight w:val="yellow"/>
          <w:lang w:eastAsia="zh-CN"/>
        </w:rPr>
        <w:t>2</w:t>
      </w:r>
      <w:r>
        <w:rPr>
          <w:spacing w:val="20"/>
          <w:sz w:val="30"/>
          <w:szCs w:val="30"/>
        </w:rPr>
        <w:t>.</w:t>
      </w:r>
      <w:r>
        <w:rPr>
          <w:rFonts w:hint="eastAsia"/>
          <w:b/>
          <w:spacing w:val="20"/>
          <w:sz w:val="30"/>
          <w:szCs w:val="30"/>
          <w:highlight w:val="yellow"/>
          <w:lang w:eastAsia="zh-CN"/>
        </w:rPr>
        <w:t>提供时间和方式</w:t>
      </w:r>
      <w:r>
        <w:rPr>
          <w:spacing w:val="20"/>
          <w:sz w:val="30"/>
          <w:szCs w:val="30"/>
        </w:rPr>
        <w:t>：</w:t>
      </w:r>
      <w:r>
        <w:rPr>
          <w:rFonts w:hint="eastAsia"/>
          <w:b/>
          <w:spacing w:val="20"/>
          <w:sz w:val="30"/>
          <w:szCs w:val="30"/>
          <w:highlight w:val="yellow"/>
          <w:u w:val="single" w:color="auto"/>
          <w:lang w:eastAsia="zh-CN"/>
        </w:rPr>
        <w:t>在合同签订后15日内提供纸质版本</w:t>
      </w:r>
      <w:r>
        <w:rPr>
          <w:spacing w:val="19"/>
          <w:sz w:val="30"/>
          <w:szCs w:val="30"/>
          <w:u w:val="single" w:color="auto"/>
        </w:rPr>
        <w:t xml:space="preserve"> </w:t>
      </w:r>
      <w:r>
        <w:rPr>
          <w:spacing w:val="-90"/>
          <w:sz w:val="30"/>
          <w:szCs w:val="30"/>
        </w:rPr>
        <w:t xml:space="preserve"> </w:t>
      </w:r>
      <w:r>
        <w:rPr>
          <w:rFonts w:hint="eastAsia" w:ascii="Times New Roman" w:hAnsi="Times New Roman" w:cs="Times New Roman"/>
          <w:b/>
          <w:spacing w:val="19"/>
          <w:position w:val="-1"/>
          <w:sz w:val="29"/>
          <w:szCs w:val="29"/>
          <w:highlight w:val="yellow"/>
          <w:lang w:eastAsia="zh-CN"/>
        </w:rPr>
        <w:t>o</w:t>
      </w:r>
      <w:r>
        <w:rPr>
          <w:rFonts w:ascii="Times New Roman" w:hAnsi="Times New Roman" w:eastAsia="Times New Roman" w:cs="Times New Roman"/>
          <w:position w:val="-1"/>
          <w:sz w:val="29"/>
          <w:szCs w:val="29"/>
        </w:rPr>
        <w:t xml:space="preserve"> 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3</w:t>
      </w:r>
      <w:r>
        <w:rPr>
          <w:spacing w:val="6"/>
          <w:sz w:val="29"/>
          <w:szCs w:val="29"/>
        </w:rPr>
        <w:t>.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其他协作事项</w:t>
      </w:r>
      <w:r>
        <w:rPr>
          <w:spacing w:val="6"/>
          <w:sz w:val="29"/>
          <w:szCs w:val="29"/>
        </w:rPr>
        <w:t>：</w:t>
      </w:r>
      <w:r>
        <w:rPr>
          <w:spacing w:val="-135"/>
          <w:sz w:val="29"/>
          <w:szCs w:val="29"/>
        </w:rPr>
        <w:t xml:space="preserve"> </w:t>
      </w:r>
      <w:r>
        <w:rPr>
          <w:spacing w:val="27"/>
          <w:sz w:val="29"/>
          <w:szCs w:val="29"/>
          <w:u w:val="single" w:color="auto"/>
        </w:rPr>
        <w:t xml:space="preserve">  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6"/>
          <w:sz w:val="29"/>
          <w:szCs w:val="29"/>
          <w:u w:val="single" w:color="auto"/>
        </w:rPr>
        <w:t xml:space="preserve">                        </w:t>
      </w:r>
      <w:r>
        <w:rPr>
          <w:spacing w:val="5"/>
          <w:sz w:val="29"/>
          <w:szCs w:val="29"/>
          <w:u w:val="single" w:color="auto"/>
        </w:rPr>
        <w:t xml:space="preserve">         </w:t>
      </w:r>
      <w:r>
        <w:rPr>
          <w:spacing w:val="1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第五条</w:t>
      </w:r>
      <w:r>
        <w:rPr>
          <w:spacing w:val="143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甲方应按以下方式支付研究开发经费和报酬</w:t>
      </w:r>
      <w:r>
        <w:rPr>
          <w:spacing w:val="-11"/>
          <w:sz w:val="29"/>
          <w:szCs w:val="29"/>
        </w:rPr>
        <w:t>：</w:t>
      </w:r>
    </w:p>
    <w:p w14:paraId="075A0A1C">
      <w:pPr>
        <w:pStyle w:val="2"/>
        <w:spacing w:before="60" w:line="219" w:lineRule="auto"/>
        <w:ind w:left="604"/>
        <w:rPr>
          <w:sz w:val="24"/>
          <w:szCs w:val="24"/>
        </w:rPr>
      </w:pPr>
      <w:r>
        <w:rPr>
          <w:rFonts w:hint="eastAsia"/>
          <w:b/>
          <w:spacing w:val="4"/>
          <w:sz w:val="24"/>
          <w:szCs w:val="24"/>
          <w:highlight w:val="yellow"/>
          <w:lang w:eastAsia="zh-CN"/>
        </w:rPr>
        <w:t>1</w:t>
      </w:r>
      <w:r>
        <w:rPr>
          <w:spacing w:val="-5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.</w:t>
      </w:r>
      <w:r>
        <w:rPr>
          <w:spacing w:val="-67"/>
          <w:sz w:val="24"/>
          <w:szCs w:val="24"/>
        </w:rPr>
        <w:t xml:space="preserve"> </w:t>
      </w:r>
      <w:r>
        <w:rPr>
          <w:rFonts w:hint="eastAsia"/>
          <w:b/>
          <w:spacing w:val="4"/>
          <w:sz w:val="24"/>
          <w:szCs w:val="24"/>
          <w:highlight w:val="yellow"/>
          <w:lang w:eastAsia="zh-CN"/>
        </w:rPr>
        <w:t>研究开发经费和报酬总额为</w:t>
      </w:r>
      <w:r>
        <w:rPr>
          <w:rFonts w:hint="eastAsia"/>
          <w:b/>
          <w:spacing w:val="4"/>
          <w:sz w:val="24"/>
          <w:szCs w:val="24"/>
          <w:highlight w:val="yellow"/>
          <w:u w:val="single" w:color="auto"/>
          <w:lang w:eastAsia="zh-CN"/>
        </w:rPr>
        <w:t>人</w:t>
      </w:r>
      <w:r>
        <w:rPr>
          <w:spacing w:val="4"/>
          <w:sz w:val="24"/>
          <w:szCs w:val="24"/>
          <w:u w:val="single" w:color="auto"/>
        </w:rPr>
        <w:t xml:space="preserve"> 民 币</w:t>
      </w:r>
      <w:r>
        <w:rPr>
          <w:spacing w:val="-24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壹</w:t>
      </w:r>
      <w:r>
        <w:rPr>
          <w:spacing w:val="-28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拾</w:t>
      </w:r>
      <w:r>
        <w:rPr>
          <w:spacing w:val="-28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伍</w:t>
      </w:r>
      <w:r>
        <w:rPr>
          <w:spacing w:val="-22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4"/>
          <w:sz w:val="24"/>
          <w:szCs w:val="24"/>
          <w:highlight w:val="yellow"/>
          <w:u w:val="single" w:color="auto"/>
          <w:lang w:eastAsia="zh-CN"/>
        </w:rPr>
        <w:t>万</w:t>
      </w:r>
      <w:r>
        <w:rPr>
          <w:spacing w:val="-26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4"/>
          <w:sz w:val="24"/>
          <w:szCs w:val="24"/>
          <w:highlight w:val="yellow"/>
          <w:u w:val="single" w:color="auto"/>
          <w:lang w:eastAsia="zh-CN"/>
        </w:rPr>
        <w:t>元</w:t>
      </w:r>
      <w:r>
        <w:rPr>
          <w:spacing w:val="4"/>
          <w:sz w:val="24"/>
          <w:szCs w:val="24"/>
          <w:u w:val="single" w:color="auto"/>
        </w:rPr>
        <w:t xml:space="preserve"> ( </w:t>
      </w:r>
      <w:r>
        <w:rPr>
          <w:rFonts w:hint="eastAsia"/>
          <w:b/>
          <w:spacing w:val="4"/>
          <w:sz w:val="24"/>
          <w:szCs w:val="24"/>
          <w:highlight w:val="yellow"/>
          <w:u w:val="single" w:color="auto"/>
          <w:lang w:eastAsia="zh-CN"/>
        </w:rPr>
        <w:t>1</w:t>
      </w:r>
      <w:r>
        <w:rPr>
          <w:spacing w:val="-23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4"/>
          <w:sz w:val="24"/>
          <w:szCs w:val="24"/>
          <w:highlight w:val="yellow"/>
          <w:u w:val="single" w:color="auto"/>
          <w:lang w:eastAsia="zh-CN"/>
        </w:rPr>
        <w:t>5</w:t>
      </w:r>
      <w:r>
        <w:rPr>
          <w:spacing w:val="-21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.</w:t>
      </w:r>
      <w:r>
        <w:rPr>
          <w:spacing w:val="-26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4"/>
          <w:sz w:val="24"/>
          <w:szCs w:val="24"/>
          <w:highlight w:val="yellow"/>
          <w:u w:val="single" w:color="auto"/>
          <w:lang w:eastAsia="zh-CN"/>
        </w:rPr>
        <w:t>0</w:t>
      </w:r>
      <w:r>
        <w:rPr>
          <w:spacing w:val="-26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4"/>
          <w:sz w:val="24"/>
          <w:szCs w:val="24"/>
          <w:highlight w:val="yellow"/>
          <w:u w:val="single" w:color="auto"/>
          <w:lang w:eastAsia="zh-CN"/>
        </w:rPr>
        <w:t>0</w:t>
      </w:r>
      <w:r>
        <w:rPr>
          <w:spacing w:val="-22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4"/>
          <w:sz w:val="24"/>
          <w:szCs w:val="24"/>
          <w:highlight w:val="yellow"/>
          <w:u w:val="single" w:color="auto"/>
          <w:lang w:eastAsia="zh-CN"/>
        </w:rPr>
        <w:t>万</w:t>
      </w:r>
      <w:r>
        <w:rPr>
          <w:spacing w:val="-27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)</w:t>
      </w:r>
    </w:p>
    <w:p w14:paraId="6BB85F76">
      <w:pPr>
        <w:spacing w:before="34" w:line="45" w:lineRule="exact"/>
        <w:ind w:left="8495"/>
        <w:rPr>
          <w:rFonts w:hint="eastAsia" w:ascii="Arial" w:hAnsi="Arial" w:eastAsia="宋体" w:cs="Arial"/>
          <w:sz w:val="6"/>
          <w:szCs w:val="6"/>
          <w:lang w:eastAsia="zh-CN"/>
        </w:rPr>
      </w:pPr>
      <w:r>
        <w:rPr>
          <w:rFonts w:hint="eastAsia" w:eastAsia="宋体" w:cs="Arial"/>
          <w:b/>
          <w:sz w:val="6"/>
          <w:szCs w:val="6"/>
          <w:highlight w:val="yellow"/>
          <w:lang w:eastAsia="zh-CN"/>
        </w:rPr>
        <w:t>o</w:t>
      </w:r>
    </w:p>
    <w:p w14:paraId="551C928D">
      <w:pPr>
        <w:pStyle w:val="2"/>
        <w:spacing w:before="118" w:line="266" w:lineRule="auto"/>
        <w:ind w:left="54" w:right="198" w:firstLine="550"/>
        <w:rPr>
          <w:sz w:val="29"/>
          <w:szCs w:val="29"/>
        </w:rPr>
      </w:pP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2</w:t>
      </w:r>
      <w:r>
        <w:rPr>
          <w:spacing w:val="2"/>
          <w:sz w:val="29"/>
          <w:szCs w:val="29"/>
        </w:rPr>
        <w:t xml:space="preserve">. 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研究开发经费由甲方</w:t>
      </w:r>
      <w:r>
        <w:rPr>
          <w:spacing w:val="2"/>
          <w:sz w:val="29"/>
          <w:szCs w:val="29"/>
          <w:u w:val="single" w:color="auto"/>
        </w:rPr>
        <w:t xml:space="preserve">  分</w:t>
      </w:r>
      <w:r>
        <w:rPr>
          <w:spacing w:val="77"/>
          <w:sz w:val="29"/>
          <w:szCs w:val="29"/>
          <w:u w:val="single" w:color="auto"/>
        </w:rPr>
        <w:t xml:space="preserve"> </w:t>
      </w:r>
      <w:r>
        <w:rPr>
          <w:spacing w:val="2"/>
          <w:sz w:val="29"/>
          <w:szCs w:val="29"/>
          <w:u w:val="single" w:color="auto"/>
        </w:rPr>
        <w:t>期</w:t>
      </w:r>
      <w:r>
        <w:rPr>
          <w:spacing w:val="22"/>
          <w:sz w:val="29"/>
          <w:szCs w:val="29"/>
          <w:u w:val="single" w:color="auto"/>
        </w:rPr>
        <w:t xml:space="preserve">  </w:t>
      </w:r>
      <w:r>
        <w:rPr>
          <w:spacing w:val="-24"/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(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一次</w:t>
      </w:r>
      <w:r>
        <w:rPr>
          <w:spacing w:val="2"/>
          <w:sz w:val="29"/>
          <w:szCs w:val="29"/>
        </w:rPr>
        <w:t>、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分期或提成</w:t>
      </w:r>
      <w:r>
        <w:rPr>
          <w:spacing w:val="2"/>
          <w:sz w:val="29"/>
          <w:szCs w:val="29"/>
        </w:rPr>
        <w:t>)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支付</w:t>
      </w:r>
      <w:r>
        <w:rPr>
          <w:spacing w:val="2"/>
          <w:sz w:val="29"/>
          <w:szCs w:val="29"/>
        </w:rPr>
        <w:t>乙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方</w:t>
      </w:r>
      <w:r>
        <w:rPr>
          <w:spacing w:val="-11"/>
          <w:sz w:val="29"/>
          <w:szCs w:val="29"/>
        </w:rPr>
        <w:t>。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具体支付方式和时间如下</w:t>
      </w:r>
      <w:r>
        <w:rPr>
          <w:spacing w:val="-11"/>
          <w:sz w:val="29"/>
          <w:szCs w:val="29"/>
        </w:rPr>
        <w:t>：</w:t>
      </w:r>
    </w:p>
    <w:p w14:paraId="51E765DE">
      <w:pPr>
        <w:pStyle w:val="2"/>
        <w:spacing w:before="151" w:line="268" w:lineRule="auto"/>
        <w:ind w:left="54" w:right="184" w:firstLine="140"/>
        <w:rPr>
          <w:sz w:val="29"/>
          <w:szCs w:val="29"/>
        </w:rPr>
      </w:pPr>
      <w:r>
        <w:rPr>
          <w:spacing w:val="10"/>
          <w:sz w:val="29"/>
          <w:szCs w:val="29"/>
        </w:rPr>
        <w:t>(</w:t>
      </w:r>
      <w:r>
        <w:rPr>
          <w:rFonts w:hint="eastAsia"/>
          <w:b/>
          <w:spacing w:val="10"/>
          <w:sz w:val="29"/>
          <w:szCs w:val="29"/>
          <w:highlight w:val="yellow"/>
          <w:lang w:eastAsia="zh-CN"/>
        </w:rPr>
        <w:t>1</w:t>
      </w:r>
      <w:r>
        <w:rPr>
          <w:spacing w:val="10"/>
          <w:sz w:val="29"/>
          <w:szCs w:val="29"/>
        </w:rPr>
        <w:t>)</w:t>
      </w:r>
      <w:r>
        <w:rPr>
          <w:spacing w:val="98"/>
          <w:sz w:val="29"/>
          <w:szCs w:val="29"/>
        </w:rPr>
        <w:t xml:space="preserve"> </w:t>
      </w:r>
      <w:r>
        <w:rPr>
          <w:spacing w:val="-12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项目签订协议后10个工作日内</w:t>
      </w:r>
      <w:r>
        <w:rPr>
          <w:spacing w:val="10"/>
          <w:sz w:val="29"/>
          <w:szCs w:val="29"/>
          <w:u w:val="single" w:color="auto"/>
        </w:rPr>
        <w:t>，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支付乙方</w:t>
      </w:r>
      <w:r>
        <w:rPr>
          <w:spacing w:val="10"/>
          <w:sz w:val="29"/>
          <w:szCs w:val="29"/>
          <w:u w:val="single" w:color="auto"/>
        </w:rPr>
        <w:t>预付款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40</w:t>
      </w:r>
      <w:r>
        <w:rPr>
          <w:spacing w:val="10"/>
          <w:sz w:val="29"/>
          <w:szCs w:val="29"/>
          <w:u w:val="single" w:color="auto"/>
        </w:rPr>
        <w:t>%,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人民币</w:t>
      </w:r>
      <w:r>
        <w:rPr>
          <w:sz w:val="29"/>
          <w:szCs w:val="29"/>
        </w:rPr>
        <w:t xml:space="preserve"> </w:t>
      </w:r>
      <w:r>
        <w:rPr>
          <w:spacing w:val="25"/>
          <w:sz w:val="29"/>
          <w:szCs w:val="29"/>
          <w:u w:val="single" w:color="auto"/>
        </w:rPr>
        <w:t>陆</w:t>
      </w:r>
      <w:r>
        <w:rPr>
          <w:rFonts w:hint="eastAsia"/>
          <w:b/>
          <w:spacing w:val="25"/>
          <w:sz w:val="29"/>
          <w:szCs w:val="29"/>
          <w:highlight w:val="yellow"/>
          <w:u w:val="single" w:color="auto"/>
          <w:lang w:eastAsia="zh-CN"/>
        </w:rPr>
        <w:t>万元</w:t>
      </w:r>
      <w:r>
        <w:rPr>
          <w:spacing w:val="25"/>
          <w:sz w:val="29"/>
          <w:szCs w:val="29"/>
          <w:u w:val="single" w:color="auto"/>
        </w:rPr>
        <w:t>(</w:t>
      </w:r>
      <w:r>
        <w:rPr>
          <w:rFonts w:hint="eastAsia"/>
          <w:b/>
          <w:spacing w:val="25"/>
          <w:sz w:val="29"/>
          <w:szCs w:val="29"/>
          <w:highlight w:val="yellow"/>
          <w:u w:val="single" w:color="auto"/>
          <w:lang w:eastAsia="zh-CN"/>
        </w:rPr>
        <w:t>6</w:t>
      </w:r>
      <w:r>
        <w:rPr>
          <w:spacing w:val="25"/>
          <w:sz w:val="29"/>
          <w:szCs w:val="29"/>
          <w:u w:val="single" w:color="auto"/>
        </w:rPr>
        <w:t>.</w:t>
      </w:r>
      <w:r>
        <w:rPr>
          <w:rFonts w:hint="eastAsia"/>
          <w:b/>
          <w:spacing w:val="25"/>
          <w:sz w:val="29"/>
          <w:szCs w:val="29"/>
          <w:highlight w:val="yellow"/>
          <w:u w:val="single" w:color="auto"/>
          <w:lang w:eastAsia="zh-CN"/>
        </w:rPr>
        <w:t>00万</w:t>
      </w:r>
      <w:r>
        <w:rPr>
          <w:spacing w:val="25"/>
          <w:sz w:val="29"/>
          <w:szCs w:val="29"/>
          <w:u w:val="single" w:color="auto"/>
        </w:rPr>
        <w:t>);</w:t>
      </w:r>
    </w:p>
    <w:p w14:paraId="7D93455F">
      <w:pPr>
        <w:pStyle w:val="2"/>
        <w:spacing w:before="107" w:line="270" w:lineRule="auto"/>
        <w:ind w:left="54" w:right="270" w:firstLine="140"/>
        <w:rPr>
          <w:sz w:val="29"/>
          <w:szCs w:val="29"/>
        </w:rPr>
      </w:pPr>
      <w:r>
        <w:rPr>
          <w:spacing w:val="-3"/>
          <w:sz w:val="29"/>
          <w:szCs w:val="29"/>
        </w:rPr>
        <w:t>(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2</w:t>
      </w:r>
      <w:r>
        <w:rPr>
          <w:spacing w:val="-3"/>
          <w:sz w:val="29"/>
          <w:szCs w:val="29"/>
        </w:rPr>
        <w:t>)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在</w:t>
      </w:r>
      <w:r>
        <w:rPr>
          <w:spacing w:val="-3"/>
          <w:sz w:val="29"/>
          <w:szCs w:val="29"/>
          <w:u w:val="single" w:color="auto"/>
        </w:rPr>
        <w:t>出具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3"/>
          <w:sz w:val="29"/>
          <w:szCs w:val="29"/>
          <w:u w:val="single" w:color="auto"/>
        </w:rPr>
        <w:t>霍尔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的总体方案10个工作日内</w:t>
      </w:r>
      <w:r>
        <w:rPr>
          <w:spacing w:val="-3"/>
          <w:sz w:val="29"/>
          <w:szCs w:val="29"/>
          <w:u w:val="single" w:color="auto"/>
        </w:rPr>
        <w:t>，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支付乙方</w:t>
      </w:r>
      <w:r>
        <w:rPr>
          <w:spacing w:val="-3"/>
          <w:sz w:val="29"/>
          <w:szCs w:val="29"/>
          <w:u w:val="single" w:color="auto"/>
        </w:rPr>
        <w:t>第二笔款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40</w:t>
      </w:r>
      <w:r>
        <w:rPr>
          <w:spacing w:val="-3"/>
          <w:sz w:val="29"/>
          <w:szCs w:val="29"/>
          <w:u w:val="single" w:color="auto"/>
        </w:rPr>
        <w:t>%,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18"/>
          <w:sz w:val="29"/>
          <w:szCs w:val="29"/>
          <w:highlight w:val="yellow"/>
          <w:u w:val="single" w:color="auto"/>
          <w:lang w:eastAsia="zh-CN"/>
        </w:rPr>
        <w:t>人民币</w:t>
      </w:r>
      <w:r>
        <w:rPr>
          <w:spacing w:val="18"/>
          <w:sz w:val="29"/>
          <w:szCs w:val="29"/>
          <w:u w:val="single" w:color="auto"/>
        </w:rPr>
        <w:t>陆</w:t>
      </w:r>
      <w:r>
        <w:rPr>
          <w:rFonts w:hint="eastAsia"/>
          <w:b/>
          <w:spacing w:val="18"/>
          <w:sz w:val="29"/>
          <w:szCs w:val="29"/>
          <w:highlight w:val="yellow"/>
          <w:u w:val="single" w:color="auto"/>
          <w:lang w:eastAsia="zh-CN"/>
        </w:rPr>
        <w:t>万元</w:t>
      </w:r>
      <w:r>
        <w:rPr>
          <w:spacing w:val="18"/>
          <w:sz w:val="29"/>
          <w:szCs w:val="29"/>
          <w:u w:val="single" w:color="auto"/>
        </w:rPr>
        <w:t>(</w:t>
      </w:r>
      <w:r>
        <w:rPr>
          <w:rFonts w:hint="eastAsia"/>
          <w:b/>
          <w:spacing w:val="18"/>
          <w:sz w:val="29"/>
          <w:szCs w:val="29"/>
          <w:highlight w:val="yellow"/>
          <w:u w:val="single" w:color="auto"/>
          <w:lang w:eastAsia="zh-CN"/>
        </w:rPr>
        <w:t>6</w:t>
      </w:r>
      <w:r>
        <w:rPr>
          <w:spacing w:val="18"/>
          <w:sz w:val="29"/>
          <w:szCs w:val="29"/>
          <w:u w:val="single" w:color="auto"/>
        </w:rPr>
        <w:t>.</w:t>
      </w:r>
      <w:r>
        <w:rPr>
          <w:rFonts w:hint="eastAsia"/>
          <w:b/>
          <w:spacing w:val="18"/>
          <w:sz w:val="29"/>
          <w:szCs w:val="29"/>
          <w:highlight w:val="yellow"/>
          <w:u w:val="single" w:color="auto"/>
          <w:lang w:eastAsia="zh-CN"/>
        </w:rPr>
        <w:t>00万</w:t>
      </w:r>
      <w:r>
        <w:rPr>
          <w:spacing w:val="18"/>
          <w:sz w:val="29"/>
          <w:szCs w:val="29"/>
          <w:u w:val="single" w:color="auto"/>
        </w:rPr>
        <w:t>);</w:t>
      </w:r>
    </w:p>
    <w:p w14:paraId="4B2E7B75">
      <w:pPr>
        <w:pStyle w:val="2"/>
        <w:spacing w:before="116" w:line="270" w:lineRule="auto"/>
        <w:ind w:left="54" w:right="221" w:firstLine="140"/>
        <w:rPr>
          <w:sz w:val="29"/>
          <w:szCs w:val="29"/>
        </w:rPr>
      </w:pPr>
      <w:r>
        <w:rPr>
          <w:spacing w:val="8"/>
          <w:sz w:val="29"/>
          <w:szCs w:val="29"/>
        </w:rPr>
        <w:t>(</w:t>
      </w:r>
      <w:r>
        <w:rPr>
          <w:rFonts w:hint="eastAsia"/>
          <w:b/>
          <w:spacing w:val="8"/>
          <w:sz w:val="29"/>
          <w:szCs w:val="29"/>
          <w:highlight w:val="yellow"/>
          <w:lang w:eastAsia="zh-CN"/>
        </w:rPr>
        <w:t>3</w:t>
      </w:r>
      <w:r>
        <w:rPr>
          <w:spacing w:val="8"/>
          <w:sz w:val="29"/>
          <w:szCs w:val="29"/>
        </w:rPr>
        <w:t xml:space="preserve">) </w:t>
      </w:r>
      <w:r>
        <w:rPr>
          <w:rFonts w:hint="eastAsia"/>
          <w:b/>
          <w:spacing w:val="8"/>
          <w:sz w:val="29"/>
          <w:szCs w:val="29"/>
          <w:highlight w:val="yellow"/>
          <w:u w:val="single" w:color="auto"/>
          <w:lang w:eastAsia="zh-CN"/>
        </w:rPr>
        <w:t>项目调试完成后于10个工作日内</w:t>
      </w:r>
      <w:r>
        <w:rPr>
          <w:spacing w:val="8"/>
          <w:sz w:val="29"/>
          <w:szCs w:val="29"/>
          <w:u w:val="single" w:color="auto"/>
        </w:rPr>
        <w:t>，</w:t>
      </w:r>
      <w:r>
        <w:rPr>
          <w:rFonts w:hint="eastAsia"/>
          <w:b/>
          <w:spacing w:val="8"/>
          <w:sz w:val="29"/>
          <w:szCs w:val="29"/>
          <w:highlight w:val="yellow"/>
          <w:u w:val="single" w:color="auto"/>
          <w:lang w:eastAsia="zh-CN"/>
        </w:rPr>
        <w:t>支付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20</w:t>
      </w:r>
      <w:r>
        <w:rPr>
          <w:spacing w:val="7"/>
          <w:sz w:val="29"/>
          <w:szCs w:val="29"/>
          <w:u w:val="single" w:color="auto"/>
        </w:rPr>
        <w:t>%尾款，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人民币</w:t>
      </w:r>
      <w:r>
        <w:rPr>
          <w:spacing w:val="7"/>
          <w:sz w:val="29"/>
          <w:szCs w:val="29"/>
          <w:u w:val="single" w:color="auto"/>
        </w:rPr>
        <w:t>叁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万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37"/>
          <w:sz w:val="29"/>
          <w:szCs w:val="29"/>
          <w:highlight w:val="yellow"/>
          <w:u w:val="single" w:color="auto"/>
          <w:lang w:eastAsia="zh-CN"/>
        </w:rPr>
        <w:t>元</w:t>
      </w:r>
      <w:r>
        <w:rPr>
          <w:spacing w:val="37"/>
          <w:sz w:val="29"/>
          <w:szCs w:val="29"/>
          <w:u w:val="single" w:color="auto"/>
        </w:rPr>
        <w:t>(</w:t>
      </w:r>
      <w:r>
        <w:rPr>
          <w:rFonts w:hint="eastAsia"/>
          <w:b/>
          <w:spacing w:val="37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61"/>
          <w:sz w:val="29"/>
          <w:szCs w:val="29"/>
          <w:u w:val="single" w:color="auto"/>
        </w:rPr>
        <w:t xml:space="preserve"> </w:t>
      </w:r>
      <w:r>
        <w:rPr>
          <w:spacing w:val="37"/>
          <w:sz w:val="29"/>
          <w:szCs w:val="29"/>
          <w:u w:val="single" w:color="auto"/>
        </w:rPr>
        <w:t>.</w:t>
      </w:r>
      <w:r>
        <w:rPr>
          <w:spacing w:val="-67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37"/>
          <w:sz w:val="29"/>
          <w:szCs w:val="29"/>
          <w:highlight w:val="yellow"/>
          <w:u w:val="single" w:color="auto"/>
          <w:lang w:eastAsia="zh-CN"/>
        </w:rPr>
        <w:t>00万</w:t>
      </w:r>
      <w:r>
        <w:rPr>
          <w:spacing w:val="37"/>
          <w:sz w:val="29"/>
          <w:szCs w:val="29"/>
          <w:u w:val="single" w:color="auto"/>
        </w:rPr>
        <w:t>);</w:t>
      </w:r>
    </w:p>
    <w:p w14:paraId="7FD752AF">
      <w:pPr>
        <w:pStyle w:val="2"/>
        <w:spacing w:before="112" w:line="254" w:lineRule="auto"/>
        <w:ind w:left="1345" w:right="1967" w:hanging="1150"/>
        <w:rPr>
          <w:sz w:val="29"/>
          <w:szCs w:val="29"/>
        </w:rPr>
      </w:pPr>
      <w:r>
        <w:rPr>
          <w:spacing w:val="-9"/>
          <w:sz w:val="29"/>
          <w:szCs w:val="29"/>
        </w:rPr>
        <w:t>(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4</w:t>
      </w:r>
      <w:r>
        <w:rPr>
          <w:spacing w:val="-9"/>
          <w:sz w:val="29"/>
          <w:szCs w:val="29"/>
        </w:rPr>
        <w:t>)</w:t>
      </w:r>
      <w:r>
        <w:rPr>
          <w:spacing w:val="36"/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另根据项目进展情况双方共同确定是否追加经费</w:t>
      </w:r>
      <w:r>
        <w:rPr>
          <w:spacing w:val="-9"/>
          <w:sz w:val="29"/>
          <w:szCs w:val="29"/>
          <w:u w:val="single" w:color="auto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乙方开户银行名称</w:t>
      </w:r>
      <w:r>
        <w:rPr>
          <w:spacing w:val="-13"/>
          <w:sz w:val="29"/>
          <w:szCs w:val="29"/>
        </w:rPr>
        <w:t>、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地址和账号为</w:t>
      </w:r>
      <w:r>
        <w:rPr>
          <w:spacing w:val="-13"/>
          <w:sz w:val="29"/>
          <w:szCs w:val="29"/>
        </w:rPr>
        <w:t>：</w:t>
      </w:r>
    </w:p>
    <w:p w14:paraId="25B07301">
      <w:pPr>
        <w:pStyle w:val="2"/>
        <w:spacing w:before="153" w:line="300" w:lineRule="auto"/>
        <w:ind w:left="604"/>
        <w:rPr>
          <w:sz w:val="29"/>
          <w:szCs w:val="29"/>
        </w:rPr>
      </w:pP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账户名称</w:t>
      </w:r>
      <w:r>
        <w:rPr>
          <w:spacing w:val="-9"/>
          <w:sz w:val="29"/>
          <w:szCs w:val="29"/>
        </w:rPr>
        <w:t>：</w:t>
      </w:r>
      <w:r>
        <w:rPr>
          <w:spacing w:val="4"/>
          <w:sz w:val="29"/>
          <w:szCs w:val="29"/>
          <w:u w:val="single" w:color="auto"/>
        </w:rPr>
        <w:t xml:space="preserve">                </w:t>
      </w:r>
      <w:r>
        <w:rPr>
          <w:spacing w:val="-9"/>
          <w:sz w:val="29"/>
          <w:szCs w:val="29"/>
          <w:u w:val="single" w:color="auto"/>
        </w:rPr>
        <w:t>苏 州</w:t>
      </w:r>
      <w:r>
        <w:rPr>
          <w:spacing w:val="16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科</w:t>
      </w:r>
      <w:r>
        <w:rPr>
          <w:spacing w:val="17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技</w:t>
      </w:r>
      <w:r>
        <w:rPr>
          <w:spacing w:val="19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大</w:t>
      </w:r>
      <w:r>
        <w:rPr>
          <w:spacing w:val="22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学</w:t>
      </w:r>
      <w:r>
        <w:rPr>
          <w:spacing w:val="2"/>
          <w:sz w:val="29"/>
          <w:szCs w:val="29"/>
          <w:u w:val="single" w:color="auto"/>
        </w:rPr>
        <w:t xml:space="preserve">              </w:t>
      </w:r>
      <w:r>
        <w:rPr>
          <w:spacing w:val="6"/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开户银行</w:t>
      </w:r>
      <w:r>
        <w:rPr>
          <w:spacing w:val="-9"/>
          <w:sz w:val="29"/>
          <w:szCs w:val="29"/>
        </w:rPr>
        <w:t>：</w:t>
      </w:r>
      <w:r>
        <w:rPr>
          <w:spacing w:val="-9"/>
          <w:sz w:val="29"/>
          <w:szCs w:val="29"/>
          <w:u w:val="single" w:color="auto"/>
        </w:rPr>
        <w:t xml:space="preserve">           工 商 银 行 苏 州</w:t>
      </w:r>
      <w:r>
        <w:rPr>
          <w:spacing w:val="-7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新</w:t>
      </w:r>
      <w:r>
        <w:rPr>
          <w:spacing w:val="-9"/>
          <w:sz w:val="29"/>
          <w:szCs w:val="29"/>
          <w:u w:val="single" w:color="auto"/>
        </w:rPr>
        <w:t xml:space="preserve"> 区</w:t>
      </w:r>
      <w:r>
        <w:rPr>
          <w:spacing w:val="-22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 xml:space="preserve">支 行         </w:t>
      </w:r>
      <w:r>
        <w:rPr>
          <w:sz w:val="29"/>
          <w:szCs w:val="29"/>
        </w:rPr>
        <w:t xml:space="preserve"> 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地址</w:t>
      </w:r>
      <w:r>
        <w:rPr>
          <w:spacing w:val="-10"/>
          <w:sz w:val="29"/>
          <w:szCs w:val="29"/>
        </w:rPr>
        <w:t>：</w:t>
      </w:r>
      <w:r>
        <w:rPr>
          <w:sz w:val="29"/>
          <w:szCs w:val="29"/>
          <w:u w:val="single" w:color="auto"/>
        </w:rPr>
        <w:t xml:space="preserve">            </w:t>
      </w:r>
      <w:r>
        <w:rPr>
          <w:spacing w:val="-10"/>
          <w:sz w:val="29"/>
          <w:szCs w:val="29"/>
          <w:u w:val="single" w:color="auto"/>
        </w:rPr>
        <w:t>江 苏</w:t>
      </w:r>
      <w:r>
        <w:rPr>
          <w:spacing w:val="-24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省</w:t>
      </w:r>
      <w:r>
        <w:rPr>
          <w:spacing w:val="-26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苏</w:t>
      </w:r>
      <w:r>
        <w:rPr>
          <w:spacing w:val="-30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州</w:t>
      </w:r>
      <w:r>
        <w:rPr>
          <w:spacing w:val="-24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市</w:t>
      </w:r>
      <w:r>
        <w:rPr>
          <w:spacing w:val="-32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滨</w:t>
      </w:r>
      <w:r>
        <w:rPr>
          <w:spacing w:val="-33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河</w:t>
      </w:r>
      <w:r>
        <w:rPr>
          <w:spacing w:val="-29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路</w:t>
      </w:r>
      <w:r>
        <w:rPr>
          <w:spacing w:val="-28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9</w:t>
      </w:r>
      <w:r>
        <w:rPr>
          <w:spacing w:val="-30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8</w:t>
      </w:r>
      <w:r>
        <w:rPr>
          <w:spacing w:val="-2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号</w:t>
      </w:r>
      <w:r>
        <w:rPr>
          <w:spacing w:val="-10"/>
          <w:sz w:val="29"/>
          <w:szCs w:val="29"/>
          <w:u w:val="single" w:color="auto"/>
        </w:rPr>
        <w:t xml:space="preserve">       </w:t>
      </w:r>
      <w:r>
        <w:rPr>
          <w:sz w:val="29"/>
          <w:szCs w:val="29"/>
        </w:rPr>
        <w:t xml:space="preserve">  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账号</w:t>
      </w:r>
      <w:r>
        <w:rPr>
          <w:spacing w:val="-1"/>
          <w:sz w:val="29"/>
          <w:szCs w:val="29"/>
        </w:rPr>
        <w:t>：</w:t>
      </w:r>
      <w:r>
        <w:rPr>
          <w:spacing w:val="-119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9"/>
          <w:szCs w:val="29"/>
          <w:u w:val="single" w:color="auto"/>
        </w:rPr>
        <w:t xml:space="preserve">                                  </w:t>
      </w:r>
      <w:r>
        <w:rPr>
          <w:rFonts w:hint="eastAsia" w:ascii="Times New Roman" w:hAnsi="Times New Roman" w:cs="Times New Roman"/>
          <w:b/>
          <w:spacing w:val="-1"/>
          <w:sz w:val="29"/>
          <w:szCs w:val="29"/>
          <w:highlight w:val="yellow"/>
          <w:u w:val="single" w:color="auto"/>
          <w:lang w:eastAsia="zh-CN"/>
        </w:rPr>
        <w:t>1102021109002045964</w:t>
      </w:r>
      <w:r>
        <w:rPr>
          <w:rFonts w:ascii="Times New Roman" w:hAnsi="Times New Roman" w:eastAsia="Times New Roman" w:cs="Times New Roman"/>
          <w:spacing w:val="-1"/>
          <w:sz w:val="29"/>
          <w:szCs w:val="29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-2"/>
          <w:sz w:val="29"/>
          <w:szCs w:val="29"/>
          <w:u w:val="single" w:color="auto"/>
        </w:rPr>
        <w:t xml:space="preserve">                          </w:t>
      </w:r>
      <w:r>
        <w:rPr>
          <w:rFonts w:ascii="Times New Roman" w:hAnsi="Times New Roman" w:eastAsia="Times New Roman" w:cs="Times New Roman"/>
          <w:sz w:val="29"/>
          <w:szCs w:val="29"/>
        </w:rPr>
        <w:t xml:space="preserve">   </w:t>
      </w:r>
      <w:r>
        <w:rPr>
          <w:rFonts w:hint="eastAsia"/>
          <w:b/>
          <w:spacing w:val="5"/>
          <w:sz w:val="29"/>
          <w:szCs w:val="29"/>
          <w:highlight w:val="yellow"/>
          <w:lang w:eastAsia="zh-CN"/>
        </w:rPr>
        <w:t>第六条本合同的研究开发经费由乙方以</w:t>
      </w:r>
      <w:r>
        <w:rPr>
          <w:spacing w:val="-51"/>
          <w:sz w:val="29"/>
          <w:szCs w:val="29"/>
        </w:rPr>
        <w:t xml:space="preserve"> 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全权支配</w:t>
      </w:r>
      <w:r>
        <w:rPr>
          <w:spacing w:val="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4"/>
          <w:sz w:val="29"/>
          <w:szCs w:val="29"/>
          <w:highlight w:val="yellow"/>
          <w:lang w:eastAsia="zh-CN"/>
        </w:rPr>
        <w:t>的方式使用</w:t>
      </w:r>
      <w:r>
        <w:rPr>
          <w:spacing w:val="4"/>
          <w:sz w:val="29"/>
          <w:szCs w:val="29"/>
        </w:rPr>
        <w:t>。</w:t>
      </w:r>
    </w:p>
    <w:p w14:paraId="07801D88">
      <w:pPr>
        <w:spacing w:line="300" w:lineRule="auto"/>
        <w:rPr>
          <w:sz w:val="29"/>
          <w:szCs w:val="29"/>
        </w:rPr>
        <w:sectPr>
          <w:footerReference r:id="rId8" w:type="default"/>
          <w:pgSz w:w="11900" w:h="16830"/>
          <w:pgMar w:top="1430" w:right="1180" w:bottom="1298" w:left="1785" w:header="0" w:footer="1183" w:gutter="0"/>
          <w:cols w:space="720" w:num="1"/>
        </w:sectPr>
      </w:pPr>
    </w:p>
    <w:p w14:paraId="173DFD1F">
      <w:pPr>
        <w:pStyle w:val="2"/>
        <w:spacing w:before="210" w:line="386" w:lineRule="auto"/>
        <w:ind w:left="104" w:right="2" w:firstLine="530"/>
        <w:rPr>
          <w:sz w:val="29"/>
          <w:szCs w:val="29"/>
        </w:rPr>
      </w:pP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第七条本合同的变更必须由双方协商一致</w:t>
      </w:r>
      <w:r>
        <w:rPr>
          <w:spacing w:val="-8"/>
          <w:sz w:val="29"/>
          <w:szCs w:val="29"/>
        </w:rPr>
        <w:t>，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并以书面形式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确定</w:t>
      </w:r>
      <w:r>
        <w:rPr>
          <w:spacing w:val="-9"/>
          <w:sz w:val="29"/>
          <w:szCs w:val="29"/>
        </w:rPr>
        <w:t>。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但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有下列情形之一的</w:t>
      </w:r>
      <w:r>
        <w:rPr>
          <w:spacing w:val="-18"/>
          <w:sz w:val="29"/>
          <w:szCs w:val="29"/>
        </w:rPr>
        <w:t>，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一方可以向另一方提出变更合同权利与义务的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请求</w:t>
      </w:r>
      <w:r>
        <w:rPr>
          <w:spacing w:val="-19"/>
          <w:sz w:val="29"/>
          <w:szCs w:val="29"/>
        </w:rPr>
        <w:t>，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另一方应当在</w:t>
      </w:r>
      <w:r>
        <w:rPr>
          <w:spacing w:val="-103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19"/>
          <w:sz w:val="29"/>
          <w:szCs w:val="29"/>
          <w:u w:val="single" w:color="auto"/>
        </w:rPr>
        <w:t xml:space="preserve">    </w:t>
      </w:r>
      <w:r>
        <w:rPr>
          <w:rFonts w:hint="eastAsia" w:ascii="Times New Roman" w:hAnsi="Times New Roman" w:cs="Times New Roman"/>
          <w:b/>
          <w:spacing w:val="-19"/>
          <w:sz w:val="29"/>
          <w:szCs w:val="29"/>
          <w:highlight w:val="yellow"/>
          <w:u w:val="single" w:color="auto"/>
          <w:lang w:eastAsia="zh-CN"/>
        </w:rPr>
        <w:t>10</w:t>
      </w:r>
      <w:r>
        <w:rPr>
          <w:rFonts w:ascii="Times New Roman" w:hAnsi="Times New Roman" w:eastAsia="Times New Roman" w:cs="Times New Roman"/>
          <w:spacing w:val="-19"/>
          <w:sz w:val="29"/>
          <w:szCs w:val="29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-43"/>
          <w:sz w:val="29"/>
          <w:szCs w:val="29"/>
        </w:rPr>
        <w:t xml:space="preserve"> 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日内予以答复</w:t>
      </w:r>
      <w:r>
        <w:rPr>
          <w:spacing w:val="-19"/>
          <w:sz w:val="29"/>
          <w:szCs w:val="29"/>
        </w:rPr>
        <w:t>；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逾期未予答复的</w:t>
      </w:r>
      <w:r>
        <w:rPr>
          <w:spacing w:val="-19"/>
          <w:sz w:val="29"/>
          <w:szCs w:val="29"/>
        </w:rPr>
        <w:t>，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视为同意</w:t>
      </w:r>
      <w:r>
        <w:rPr>
          <w:spacing w:val="-19"/>
          <w:sz w:val="29"/>
          <w:szCs w:val="29"/>
        </w:rPr>
        <w:t>：</w:t>
      </w:r>
    </w:p>
    <w:p w14:paraId="4AD42960">
      <w:pPr>
        <w:pStyle w:val="2"/>
        <w:tabs>
          <w:tab w:val="left" w:pos="1234"/>
        </w:tabs>
        <w:spacing w:before="50" w:line="213" w:lineRule="auto"/>
        <w:ind w:left="964"/>
        <w:rPr>
          <w:sz w:val="29"/>
          <w:szCs w:val="29"/>
        </w:rPr>
      </w:pPr>
      <w:r>
        <w:rPr>
          <w:sz w:val="29"/>
          <w:szCs w:val="29"/>
          <w:u w:val="single" w:color="auto"/>
        </w:rPr>
        <w:tab/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因</w:t>
      </w:r>
      <w:r>
        <w:rPr>
          <w:spacing w:val="-39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发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生</w:t>
      </w:r>
      <w:r>
        <w:rPr>
          <w:spacing w:val="-3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不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可</w:t>
      </w:r>
      <w:r>
        <w:rPr>
          <w:spacing w:val="-43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抗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力</w:t>
      </w:r>
      <w:r>
        <w:rPr>
          <w:spacing w:val="-4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或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技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术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 xml:space="preserve">风 险               </w:t>
      </w:r>
      <w:r>
        <w:rPr>
          <w:spacing w:val="-10"/>
          <w:sz w:val="29"/>
          <w:szCs w:val="29"/>
        </w:rPr>
        <w:t>_。</w:t>
      </w:r>
    </w:p>
    <w:p w14:paraId="5D9F88E6">
      <w:pPr>
        <w:pStyle w:val="2"/>
        <w:spacing w:before="286" w:line="388" w:lineRule="auto"/>
        <w:ind w:left="104" w:right="65" w:firstLine="530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第八条未经甲方同意</w:t>
      </w:r>
      <w:r>
        <w:rPr>
          <w:spacing w:val="-1"/>
          <w:sz w:val="29"/>
          <w:szCs w:val="29"/>
        </w:rPr>
        <w:t>，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乙方不得将本合同项目部分或全部研究</w:t>
      </w:r>
      <w:r>
        <w:rPr>
          <w:spacing w:val="-1"/>
          <w:sz w:val="29"/>
          <w:szCs w:val="29"/>
        </w:rPr>
        <w:t>开</w:t>
      </w:r>
      <w:r>
        <w:rPr>
          <w:spacing w:val="15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发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工作转让第三人承担</w:t>
      </w:r>
      <w:r>
        <w:rPr>
          <w:spacing w:val="-12"/>
          <w:sz w:val="29"/>
          <w:szCs w:val="29"/>
        </w:rPr>
        <w:t>。</w:t>
      </w:r>
    </w:p>
    <w:p w14:paraId="0439371B">
      <w:pPr>
        <w:pStyle w:val="2"/>
        <w:spacing w:before="31" w:line="388" w:lineRule="auto"/>
        <w:ind w:left="104" w:right="30" w:firstLine="530"/>
        <w:jc w:val="both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第九条在本合同履行中</w:t>
      </w:r>
      <w:r>
        <w:rPr>
          <w:spacing w:val="-1"/>
          <w:sz w:val="29"/>
          <w:szCs w:val="29"/>
        </w:rPr>
        <w:t>，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因出现在现有技术水平和条件下</w:t>
      </w:r>
      <w:r>
        <w:rPr>
          <w:spacing w:val="-1"/>
          <w:sz w:val="29"/>
          <w:szCs w:val="29"/>
        </w:rPr>
        <w:t>难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以</w:t>
      </w:r>
      <w:r>
        <w:rPr>
          <w:spacing w:val="-1"/>
          <w:sz w:val="29"/>
          <w:szCs w:val="29"/>
        </w:rPr>
        <w:t>克</w:t>
      </w:r>
      <w:r>
        <w:rPr>
          <w:spacing w:val="15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服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的技术困难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导致研究开发失败或部分失败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并造成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一方或双方损失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的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风险损失由甲方承担</w:t>
      </w:r>
      <w:r>
        <w:rPr>
          <w:spacing w:val="-10"/>
          <w:sz w:val="29"/>
          <w:szCs w:val="29"/>
        </w:rPr>
        <w:t>。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甲方已支付的开发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经费及报酬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乙方不予</w:t>
      </w:r>
      <w:r>
        <w:rPr>
          <w:spacing w:val="-11"/>
          <w:sz w:val="29"/>
          <w:szCs w:val="29"/>
        </w:rPr>
        <w:t>退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还</w:t>
      </w:r>
      <w:r>
        <w:rPr>
          <w:spacing w:val="-10"/>
          <w:sz w:val="29"/>
          <w:szCs w:val="29"/>
        </w:rPr>
        <w:t>；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未支付的开发经费及报酬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甲方不再支付</w:t>
      </w:r>
      <w:r>
        <w:rPr>
          <w:spacing w:val="-10"/>
          <w:sz w:val="29"/>
          <w:szCs w:val="29"/>
        </w:rPr>
        <w:t>。</w:t>
      </w:r>
    </w:p>
    <w:p w14:paraId="47A7FC22">
      <w:pPr>
        <w:pStyle w:val="2"/>
        <w:spacing w:before="52" w:line="390" w:lineRule="auto"/>
        <w:ind w:left="104" w:right="2" w:firstLine="530"/>
        <w:jc w:val="both"/>
        <w:rPr>
          <w:sz w:val="29"/>
          <w:szCs w:val="29"/>
        </w:rPr>
      </w:pP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双方确定</w:t>
      </w:r>
      <w:r>
        <w:rPr>
          <w:spacing w:val="-17"/>
          <w:sz w:val="29"/>
          <w:szCs w:val="29"/>
        </w:rPr>
        <w:t>，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本合同项目的技术风险按</w:t>
      </w:r>
      <w:r>
        <w:rPr>
          <w:spacing w:val="-126"/>
          <w:sz w:val="29"/>
          <w:szCs w:val="29"/>
        </w:rPr>
        <w:t xml:space="preserve"> </w:t>
      </w:r>
      <w:r>
        <w:rPr>
          <w:spacing w:val="-13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38"/>
          <w:sz w:val="29"/>
          <w:szCs w:val="29"/>
          <w:highlight w:val="yellow"/>
          <w:u w:val="single" w:color="auto"/>
          <w:lang w:eastAsia="zh-CN"/>
        </w:rPr>
        <w:t>双方</w:t>
      </w:r>
      <w:r>
        <w:rPr>
          <w:spacing w:val="38"/>
          <w:sz w:val="29"/>
          <w:szCs w:val="29"/>
          <w:u w:val="single" w:color="auto"/>
        </w:rPr>
        <w:t>认</w:t>
      </w:r>
      <w:r>
        <w:rPr>
          <w:rFonts w:hint="eastAsia"/>
          <w:b/>
          <w:spacing w:val="38"/>
          <w:sz w:val="29"/>
          <w:szCs w:val="29"/>
          <w:highlight w:val="yellow"/>
          <w:u w:val="single" w:color="auto"/>
          <w:lang w:eastAsia="zh-CN"/>
        </w:rPr>
        <w:t>可的专家</w:t>
      </w:r>
      <w:r>
        <w:rPr>
          <w:spacing w:val="38"/>
          <w:sz w:val="29"/>
          <w:szCs w:val="29"/>
          <w:u w:val="single" w:color="auto"/>
        </w:rPr>
        <w:t>(</w:t>
      </w:r>
      <w:r>
        <w:rPr>
          <w:rFonts w:hint="eastAsia"/>
          <w:b/>
          <w:spacing w:val="38"/>
          <w:sz w:val="29"/>
          <w:szCs w:val="29"/>
          <w:highlight w:val="yellow"/>
          <w:u w:val="single" w:color="auto"/>
          <w:lang w:eastAsia="zh-CN"/>
        </w:rPr>
        <w:t>3或5</w:t>
      </w:r>
      <w:r>
        <w:rPr>
          <w:spacing w:val="38"/>
          <w:sz w:val="29"/>
          <w:szCs w:val="29"/>
          <w:u w:val="single" w:color="auto"/>
        </w:rPr>
        <w:t>名)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或</w:t>
      </w:r>
      <w:r>
        <w:rPr>
          <w:spacing w:val="-1"/>
          <w:sz w:val="29"/>
          <w:szCs w:val="29"/>
          <w:u w:val="single" w:color="auto"/>
        </w:rPr>
        <w:t>权威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机构技术</w:t>
      </w:r>
      <w:r>
        <w:rPr>
          <w:spacing w:val="-1"/>
          <w:sz w:val="29"/>
          <w:szCs w:val="29"/>
          <w:u w:val="single" w:color="auto"/>
        </w:rPr>
        <w:t>鉴定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的方式认定</w:t>
      </w:r>
      <w:r>
        <w:rPr>
          <w:spacing w:val="-1"/>
          <w:sz w:val="29"/>
          <w:szCs w:val="29"/>
        </w:rPr>
        <w:t>。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认定技术风险的基本内容应当包括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技术风险的存在</w:t>
      </w:r>
      <w:r>
        <w:rPr>
          <w:spacing w:val="-9"/>
          <w:sz w:val="29"/>
          <w:szCs w:val="29"/>
        </w:rPr>
        <w:t>、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范围</w:t>
      </w:r>
      <w:r>
        <w:rPr>
          <w:spacing w:val="-9"/>
          <w:sz w:val="29"/>
          <w:szCs w:val="29"/>
        </w:rPr>
        <w:t>、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程度及损失大小等</w:t>
      </w:r>
      <w:r>
        <w:rPr>
          <w:spacing w:val="-9"/>
          <w:sz w:val="29"/>
          <w:szCs w:val="29"/>
        </w:rPr>
        <w:t>。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认定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技术风险的基本条件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21"/>
          <w:sz w:val="29"/>
          <w:szCs w:val="29"/>
          <w:highlight w:val="yellow"/>
          <w:lang w:eastAsia="zh-CN"/>
        </w:rPr>
        <w:t>是</w:t>
      </w:r>
      <w:r>
        <w:rPr>
          <w:spacing w:val="-21"/>
          <w:sz w:val="29"/>
          <w:szCs w:val="29"/>
        </w:rPr>
        <w:t>：</w:t>
      </w:r>
    </w:p>
    <w:p w14:paraId="28D49EF8">
      <w:pPr>
        <w:pStyle w:val="2"/>
        <w:spacing w:before="26" w:line="411" w:lineRule="auto"/>
        <w:ind w:left="104" w:right="29" w:firstLine="700"/>
        <w:rPr>
          <w:sz w:val="29"/>
          <w:szCs w:val="29"/>
        </w:rPr>
      </w:pP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5"/>
          <w:sz w:val="29"/>
          <w:szCs w:val="29"/>
          <w:u w:val="single" w:color="auto"/>
        </w:rPr>
        <w:t>.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本合同项目在现有技术水平条件下</w:t>
      </w:r>
      <w:r>
        <w:rPr>
          <w:spacing w:val="5"/>
          <w:sz w:val="29"/>
          <w:szCs w:val="29"/>
          <w:u w:val="single" w:color="auto"/>
        </w:rPr>
        <w:t>，没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有</w:t>
      </w:r>
      <w:r>
        <w:rPr>
          <w:spacing w:val="5"/>
          <w:sz w:val="29"/>
          <w:szCs w:val="29"/>
          <w:u w:val="single" w:color="auto"/>
        </w:rPr>
        <w:t>类似先例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并</w:t>
      </w:r>
      <w:r>
        <w:rPr>
          <w:spacing w:val="5"/>
          <w:sz w:val="29"/>
          <w:szCs w:val="29"/>
          <w:u w:val="single" w:color="auto"/>
        </w:rPr>
        <w:t>且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具有</w:t>
      </w:r>
      <w:r>
        <w:rPr>
          <w:spacing w:val="3"/>
          <w:sz w:val="29"/>
          <w:szCs w:val="29"/>
        </w:rPr>
        <w:t xml:space="preserve"> </w:t>
      </w:r>
      <w:r>
        <w:rPr>
          <w:rFonts w:hint="eastAsia"/>
          <w:b/>
          <w:spacing w:val="8"/>
          <w:sz w:val="29"/>
          <w:szCs w:val="29"/>
          <w:highlight w:val="yellow"/>
          <w:u w:val="single" w:color="auto"/>
          <w:lang w:eastAsia="zh-CN"/>
        </w:rPr>
        <w:t>足够的难度</w:t>
      </w:r>
      <w:r>
        <w:rPr>
          <w:spacing w:val="8"/>
          <w:sz w:val="29"/>
          <w:szCs w:val="29"/>
          <w:u w:val="single" w:color="auto"/>
        </w:rPr>
        <w:t>；</w:t>
      </w:r>
      <w:r>
        <w:rPr>
          <w:sz w:val="29"/>
          <w:szCs w:val="29"/>
          <w:u w:val="single" w:color="auto"/>
        </w:rPr>
        <w:t xml:space="preserve">     </w:t>
      </w:r>
    </w:p>
    <w:p w14:paraId="2551346B">
      <w:pPr>
        <w:pStyle w:val="2"/>
        <w:spacing w:before="1" w:line="218" w:lineRule="auto"/>
        <w:ind w:left="805"/>
        <w:rPr>
          <w:sz w:val="29"/>
          <w:szCs w:val="29"/>
        </w:rPr>
      </w:pP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乙方在主观上无过错且经认定研究开发失败为合理的失败</w:t>
      </w:r>
      <w:r>
        <w:rPr>
          <w:spacing w:val="1"/>
          <w:sz w:val="29"/>
          <w:szCs w:val="29"/>
          <w:u w:val="single" w:color="auto"/>
        </w:rPr>
        <w:t>。</w:t>
      </w:r>
      <w:r>
        <w:rPr>
          <w:spacing w:val="2"/>
          <w:sz w:val="29"/>
          <w:szCs w:val="29"/>
          <w:u w:val="single" w:color="auto"/>
        </w:rPr>
        <w:t xml:space="preserve"> </w:t>
      </w:r>
    </w:p>
    <w:p w14:paraId="74E6956D">
      <w:pPr>
        <w:pStyle w:val="2"/>
        <w:spacing w:before="255" w:line="395" w:lineRule="auto"/>
        <w:ind w:left="104" w:firstLine="700"/>
        <w:rPr>
          <w:sz w:val="29"/>
          <w:szCs w:val="29"/>
        </w:rPr>
      </w:pP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一方发现技术风险存在并有可能致使研究开发失败或部分失败的</w:t>
      </w:r>
      <w:r>
        <w:rPr>
          <w:spacing w:val="1"/>
          <w:sz w:val="29"/>
          <w:szCs w:val="29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情形时</w:t>
      </w:r>
      <w:r>
        <w:rPr>
          <w:spacing w:val="-7"/>
          <w:sz w:val="29"/>
          <w:szCs w:val="29"/>
        </w:rPr>
        <w:t>，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应当在</w:t>
      </w:r>
      <w:r>
        <w:rPr>
          <w:spacing w:val="45"/>
          <w:sz w:val="29"/>
          <w:szCs w:val="29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7"/>
          <w:sz w:val="29"/>
          <w:szCs w:val="29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日内通知另一方并采取适当措施减少损失</w:t>
      </w:r>
      <w:r>
        <w:rPr>
          <w:spacing w:val="-7"/>
          <w:sz w:val="29"/>
          <w:szCs w:val="29"/>
        </w:rPr>
        <w:t>。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逾期未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通知并未采取适当措施而致使损失扩大的</w:t>
      </w:r>
      <w:r>
        <w:rPr>
          <w:spacing w:val="-9"/>
          <w:sz w:val="29"/>
          <w:szCs w:val="29"/>
        </w:rPr>
        <w:t>，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应当就扩大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的损失承担赔偿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责任</w:t>
      </w:r>
      <w:r>
        <w:rPr>
          <w:spacing w:val="-15"/>
          <w:sz w:val="29"/>
          <w:szCs w:val="29"/>
        </w:rPr>
        <w:t>。</w:t>
      </w:r>
    </w:p>
    <w:p w14:paraId="5AEB32BF">
      <w:pPr>
        <w:pStyle w:val="2"/>
        <w:spacing w:before="9" w:line="219" w:lineRule="auto"/>
        <w:ind w:right="18"/>
        <w:jc w:val="right"/>
        <w:rPr>
          <w:sz w:val="29"/>
          <w:szCs w:val="29"/>
        </w:rPr>
      </w:pP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第十条在本合同履行中</w:t>
      </w:r>
      <w:r>
        <w:rPr>
          <w:spacing w:val="-9"/>
          <w:sz w:val="29"/>
          <w:szCs w:val="29"/>
        </w:rPr>
        <w:t>，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因作为研究开发标的的技术已经由他人</w:t>
      </w:r>
      <w:r>
        <w:rPr>
          <w:spacing w:val="-9"/>
          <w:sz w:val="29"/>
          <w:szCs w:val="29"/>
        </w:rPr>
        <w:t>公</w:t>
      </w:r>
    </w:p>
    <w:p w14:paraId="7B158DEB">
      <w:pPr>
        <w:spacing w:line="219" w:lineRule="auto"/>
        <w:rPr>
          <w:sz w:val="29"/>
          <w:szCs w:val="29"/>
        </w:rPr>
        <w:sectPr>
          <w:footerReference r:id="rId9" w:type="default"/>
          <w:pgSz w:w="11900" w:h="16830"/>
          <w:pgMar w:top="1430" w:right="1305" w:bottom="1300" w:left="1785" w:header="0" w:footer="1183" w:gutter="0"/>
          <w:cols w:space="720" w:num="1"/>
        </w:sectPr>
      </w:pPr>
    </w:p>
    <w:p w14:paraId="17C3D7FA">
      <w:pPr>
        <w:pStyle w:val="2"/>
        <w:spacing w:before="208" w:line="371" w:lineRule="auto"/>
        <w:ind w:left="84" w:right="107"/>
        <w:rPr>
          <w:sz w:val="29"/>
          <w:szCs w:val="29"/>
        </w:rPr>
      </w:pPr>
      <w:r>
        <w:rPr>
          <w:spacing w:val="-5"/>
          <w:sz w:val="29"/>
          <w:szCs w:val="29"/>
        </w:rPr>
        <w:t>开(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包括以专利权方式公开</w:t>
      </w:r>
      <w:r>
        <w:rPr>
          <w:spacing w:val="-5"/>
          <w:sz w:val="29"/>
          <w:szCs w:val="29"/>
        </w:rPr>
        <w:t>),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一方应在</w:t>
      </w:r>
      <w:r>
        <w:rPr>
          <w:spacing w:val="-5"/>
          <w:sz w:val="29"/>
          <w:szCs w:val="29"/>
        </w:rPr>
        <w:t xml:space="preserve"> </w:t>
      </w:r>
      <w:r>
        <w:rPr>
          <w:rFonts w:hint="eastAsia" w:ascii="Times New Roman" w:hAnsi="Times New Roman" w:cs="Times New Roman"/>
          <w:b/>
          <w:spacing w:val="-5"/>
          <w:sz w:val="29"/>
          <w:szCs w:val="29"/>
          <w:highlight w:val="yellow"/>
          <w:u w:val="single" w:color="auto"/>
          <w:lang w:eastAsia="zh-CN"/>
        </w:rPr>
        <w:t>10</w:t>
      </w:r>
      <w:r>
        <w:rPr>
          <w:rFonts w:ascii="Times New Roman" w:hAnsi="Times New Roman" w:eastAsia="Times New Roman" w:cs="Times New Roman"/>
          <w:spacing w:val="-5"/>
          <w:sz w:val="29"/>
          <w:szCs w:val="29"/>
        </w:rPr>
        <w:t xml:space="preserve">  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日内通知另一方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解除合同</w:t>
      </w:r>
      <w:r>
        <w:rPr>
          <w:spacing w:val="-6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逾期未通知并致使另一方产生损失的</w:t>
      </w:r>
      <w:r>
        <w:rPr>
          <w:spacing w:val="-17"/>
          <w:sz w:val="29"/>
          <w:szCs w:val="29"/>
        </w:rPr>
        <w:t>，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另一方有权要求予以赔偿</w:t>
      </w:r>
      <w:r>
        <w:rPr>
          <w:spacing w:val="-17"/>
          <w:sz w:val="29"/>
          <w:szCs w:val="29"/>
        </w:rPr>
        <w:t>。</w:t>
      </w:r>
    </w:p>
    <w:p w14:paraId="0D5FE1A4">
      <w:pPr>
        <w:pStyle w:val="2"/>
        <w:spacing w:before="75" w:line="378" w:lineRule="auto"/>
        <w:ind w:left="795" w:right="908" w:hanging="290"/>
        <w:rPr>
          <w:sz w:val="29"/>
          <w:szCs w:val="29"/>
        </w:rPr>
      </w:pPr>
      <w:r>
        <w:rPr>
          <w:spacing w:val="-4"/>
          <w:sz w:val="29"/>
          <w:szCs w:val="29"/>
        </w:rPr>
        <w:t>·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第十一条双方确定因履行本合同应遵守的保密义务如下</w:t>
      </w:r>
      <w:r>
        <w:rPr>
          <w:spacing w:val="-4"/>
          <w:sz w:val="29"/>
          <w:szCs w:val="29"/>
        </w:rPr>
        <w:t>：</w:t>
      </w:r>
      <w:r>
        <w:rPr>
          <w:spacing w:val="7"/>
          <w:sz w:val="29"/>
          <w:szCs w:val="29"/>
        </w:rPr>
        <w:t xml:space="preserve"> </w:t>
      </w:r>
      <w:r>
        <w:rPr>
          <w:rFonts w:hint="eastAsia"/>
          <w:b/>
          <w:spacing w:val="-22"/>
          <w:sz w:val="29"/>
          <w:szCs w:val="29"/>
          <w:highlight w:val="yellow"/>
          <w:lang w:eastAsia="zh-CN"/>
        </w:rPr>
        <w:t>甲方</w:t>
      </w:r>
      <w:r>
        <w:rPr>
          <w:spacing w:val="-22"/>
          <w:sz w:val="29"/>
          <w:szCs w:val="29"/>
        </w:rPr>
        <w:t>：</w:t>
      </w:r>
    </w:p>
    <w:p w14:paraId="543DF719">
      <w:pPr>
        <w:pStyle w:val="2"/>
        <w:spacing w:before="72" w:line="219" w:lineRule="auto"/>
        <w:ind w:left="795"/>
        <w:rPr>
          <w:rFonts w:hint="eastAsia" w:eastAsia="宋体"/>
          <w:sz w:val="29"/>
          <w:szCs w:val="29"/>
          <w:lang w:eastAsia="zh-CN"/>
        </w:rPr>
      </w:pPr>
      <w:r>
        <w:rPr>
          <w:rFonts w:hint="eastAsia"/>
          <w:b/>
          <w:spacing w:val="10"/>
          <w:sz w:val="29"/>
          <w:szCs w:val="29"/>
          <w:highlight w:val="yellow"/>
          <w:lang w:eastAsia="zh-CN"/>
        </w:rPr>
        <w:t>1</w:t>
      </w:r>
      <w:r>
        <w:rPr>
          <w:spacing w:val="10"/>
          <w:sz w:val="29"/>
          <w:szCs w:val="29"/>
        </w:rPr>
        <w:t>.</w:t>
      </w:r>
      <w:r>
        <w:rPr>
          <w:rFonts w:hint="eastAsia"/>
          <w:b/>
          <w:spacing w:val="10"/>
          <w:sz w:val="29"/>
          <w:szCs w:val="29"/>
          <w:highlight w:val="yellow"/>
          <w:lang w:eastAsia="zh-CN"/>
        </w:rPr>
        <w:t>保密内容</w:t>
      </w:r>
      <w:r>
        <w:rPr>
          <w:spacing w:val="10"/>
          <w:sz w:val="29"/>
          <w:szCs w:val="29"/>
        </w:rPr>
        <w:t>(</w:t>
      </w:r>
      <w:r>
        <w:rPr>
          <w:rFonts w:hint="eastAsia"/>
          <w:b/>
          <w:spacing w:val="10"/>
          <w:sz w:val="29"/>
          <w:szCs w:val="29"/>
          <w:highlight w:val="yellow"/>
          <w:lang w:eastAsia="zh-CN"/>
        </w:rPr>
        <w:t>包括技术信息和经营信息</w:t>
      </w:r>
      <w:r>
        <w:rPr>
          <w:spacing w:val="10"/>
          <w:sz w:val="29"/>
          <w:szCs w:val="29"/>
        </w:rPr>
        <w:t>):</w:t>
      </w:r>
      <w:r>
        <w:rPr>
          <w:spacing w:val="10"/>
          <w:sz w:val="29"/>
          <w:szCs w:val="29"/>
          <w:u w:val="single" w:color="auto"/>
        </w:rPr>
        <w:t>交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流</w:t>
      </w:r>
      <w:r>
        <w:rPr>
          <w:spacing w:val="10"/>
          <w:sz w:val="29"/>
          <w:szCs w:val="29"/>
          <w:u w:val="single" w:color="auto"/>
        </w:rPr>
        <w:t>大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功率无刷电机</w:t>
      </w:r>
    </w:p>
    <w:p w14:paraId="79C4C743">
      <w:pPr>
        <w:pStyle w:val="2"/>
        <w:spacing w:before="298" w:line="220" w:lineRule="auto"/>
        <w:ind w:left="84"/>
        <w:rPr>
          <w:rFonts w:hint="eastAsia" w:ascii="Arial" w:hAnsi="Arial" w:eastAsia="宋体" w:cs="Arial"/>
          <w:sz w:val="16"/>
          <w:szCs w:val="16"/>
          <w:lang w:eastAsia="zh-CN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363855</wp:posOffset>
            </wp:positionV>
            <wp:extent cx="1635125" cy="889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35022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4"/>
          <w:sz w:val="29"/>
          <w:szCs w:val="29"/>
        </w:rPr>
        <w:t>驱 动 系 统</w:t>
      </w:r>
      <w:r>
        <w:rPr>
          <w:spacing w:val="4"/>
          <w:sz w:val="29"/>
          <w:szCs w:val="29"/>
        </w:rPr>
        <w:t xml:space="preserve">       </w:t>
      </w:r>
      <w:r>
        <w:rPr>
          <w:rFonts w:hint="eastAsia" w:ascii="Arial" w:hAnsi="Arial" w:cs="Arial"/>
          <w:b/>
          <w:spacing w:val="4"/>
          <w:position w:val="3"/>
          <w:sz w:val="16"/>
          <w:szCs w:val="16"/>
          <w:highlight w:val="yellow"/>
          <w:lang w:eastAsia="zh-CN"/>
        </w:rPr>
        <w:t>o</w:t>
      </w:r>
    </w:p>
    <w:p w14:paraId="23553C4D">
      <w:pPr>
        <w:pStyle w:val="2"/>
        <w:spacing w:before="273" w:line="219" w:lineRule="auto"/>
        <w:ind w:left="795"/>
        <w:rPr>
          <w:rFonts w:hint="eastAsia" w:ascii="Arial" w:hAnsi="Arial" w:eastAsia="宋体" w:cs="Arial"/>
          <w:sz w:val="16"/>
          <w:szCs w:val="16"/>
          <w:lang w:eastAsia="zh-CN"/>
        </w:rPr>
      </w:pPr>
      <w:r>
        <w:rPr>
          <w:rFonts w:hint="eastAsia"/>
          <w:b/>
          <w:spacing w:val="31"/>
          <w:sz w:val="29"/>
          <w:szCs w:val="29"/>
          <w:highlight w:val="yellow"/>
          <w:lang w:eastAsia="zh-CN"/>
        </w:rPr>
        <w:t>2</w:t>
      </w:r>
      <w:r>
        <w:rPr>
          <w:spacing w:val="31"/>
          <w:sz w:val="29"/>
          <w:szCs w:val="29"/>
        </w:rPr>
        <w:t>.</w:t>
      </w:r>
      <w:r>
        <w:rPr>
          <w:rFonts w:hint="eastAsia"/>
          <w:b/>
          <w:spacing w:val="31"/>
          <w:sz w:val="29"/>
          <w:szCs w:val="29"/>
          <w:highlight w:val="yellow"/>
          <w:lang w:eastAsia="zh-CN"/>
        </w:rPr>
        <w:t>涉密人员范围</w:t>
      </w:r>
      <w:r>
        <w:rPr>
          <w:spacing w:val="31"/>
          <w:sz w:val="29"/>
          <w:szCs w:val="29"/>
        </w:rPr>
        <w:t>：</w:t>
      </w:r>
      <w:r>
        <w:rPr>
          <w:spacing w:val="-108"/>
          <w:sz w:val="29"/>
          <w:szCs w:val="29"/>
        </w:rPr>
        <w:t xml:space="preserve"> </w:t>
      </w:r>
      <w:r>
        <w:rPr>
          <w:spacing w:val="107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31"/>
          <w:sz w:val="29"/>
          <w:szCs w:val="29"/>
          <w:highlight w:val="yellow"/>
          <w:u w:val="single" w:color="auto"/>
          <w:lang w:eastAsia="zh-CN"/>
        </w:rPr>
        <w:t>甲方项目负责人及项目组成员</w:t>
      </w:r>
      <w:r>
        <w:rPr>
          <w:spacing w:val="58"/>
          <w:sz w:val="29"/>
          <w:szCs w:val="29"/>
          <w:u w:val="single" w:color="auto"/>
        </w:rPr>
        <w:t xml:space="preserve">  </w:t>
      </w:r>
      <w:r>
        <w:rPr>
          <w:spacing w:val="-135"/>
          <w:sz w:val="29"/>
          <w:szCs w:val="29"/>
        </w:rPr>
        <w:t xml:space="preserve"> </w:t>
      </w:r>
      <w:r>
        <w:rPr>
          <w:rFonts w:hint="eastAsia" w:ascii="Arial" w:hAnsi="Arial" w:cs="Arial"/>
          <w:b/>
          <w:spacing w:val="31"/>
          <w:position w:val="3"/>
          <w:sz w:val="16"/>
          <w:szCs w:val="16"/>
          <w:highlight w:val="yellow"/>
          <w:lang w:eastAsia="zh-CN"/>
        </w:rPr>
        <w:t>o</w:t>
      </w:r>
    </w:p>
    <w:p w14:paraId="49FC1571">
      <w:pPr>
        <w:pStyle w:val="2"/>
        <w:spacing w:before="244" w:line="385" w:lineRule="auto"/>
        <w:ind w:left="795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3</w:t>
      </w:r>
      <w:r>
        <w:rPr>
          <w:spacing w:val="-2"/>
          <w:sz w:val="29"/>
          <w:szCs w:val="29"/>
        </w:rPr>
        <w:t>.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保密</w:t>
      </w:r>
      <w:r>
        <w:rPr>
          <w:spacing w:val="-2"/>
          <w:sz w:val="29"/>
          <w:szCs w:val="29"/>
        </w:rPr>
        <w:t>期限：</w:t>
      </w:r>
      <w:r>
        <w:rPr>
          <w:spacing w:val="-86"/>
          <w:sz w:val="29"/>
          <w:szCs w:val="29"/>
        </w:rPr>
        <w:t xml:space="preserve"> </w:t>
      </w:r>
      <w:r>
        <w:rPr>
          <w:spacing w:val="24"/>
          <w:sz w:val="29"/>
          <w:szCs w:val="29"/>
          <w:u w:val="single" w:color="auto"/>
        </w:rPr>
        <w:t xml:space="preserve">   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57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年</w:t>
      </w:r>
      <w:r>
        <w:rPr>
          <w:spacing w:val="-2"/>
          <w:sz w:val="29"/>
          <w:szCs w:val="29"/>
          <w:u w:val="single" w:color="auto"/>
        </w:rPr>
        <w:t xml:space="preserve">           </w:t>
      </w:r>
      <w:r>
        <w:rPr>
          <w:spacing w:val="-3"/>
          <w:sz w:val="29"/>
          <w:szCs w:val="29"/>
          <w:u w:val="single" w:color="auto"/>
        </w:rPr>
        <w:t xml:space="preserve">                   </w:t>
      </w:r>
      <w:r>
        <w:rPr>
          <w:spacing w:val="-3"/>
          <w:sz w:val="29"/>
          <w:szCs w:val="29"/>
        </w:rPr>
        <w:t>__。</w:t>
      </w:r>
      <w:r>
        <w:rPr>
          <w:sz w:val="29"/>
          <w:szCs w:val="29"/>
        </w:rPr>
        <w:t xml:space="preserve">  </w:t>
      </w:r>
      <w:r>
        <w:rPr>
          <w:rFonts w:hint="eastAsia"/>
          <w:b/>
          <w:spacing w:val="32"/>
          <w:sz w:val="29"/>
          <w:szCs w:val="29"/>
          <w:highlight w:val="yellow"/>
          <w:lang w:eastAsia="zh-CN"/>
        </w:rPr>
        <w:t>4</w:t>
      </w:r>
      <w:r>
        <w:rPr>
          <w:spacing w:val="32"/>
          <w:sz w:val="29"/>
          <w:szCs w:val="29"/>
        </w:rPr>
        <w:t>.泄密</w:t>
      </w:r>
      <w:r>
        <w:rPr>
          <w:rFonts w:hint="eastAsia"/>
          <w:b/>
          <w:spacing w:val="32"/>
          <w:sz w:val="29"/>
          <w:szCs w:val="29"/>
          <w:highlight w:val="yellow"/>
          <w:lang w:eastAsia="zh-CN"/>
        </w:rPr>
        <w:t>责任</w:t>
      </w:r>
      <w:r>
        <w:rPr>
          <w:spacing w:val="32"/>
          <w:sz w:val="29"/>
          <w:szCs w:val="29"/>
        </w:rPr>
        <w:t>：</w:t>
      </w:r>
      <w:r>
        <w:rPr>
          <w:spacing w:val="-91"/>
          <w:sz w:val="29"/>
          <w:szCs w:val="29"/>
        </w:rPr>
        <w:t xml:space="preserve"> </w:t>
      </w:r>
      <w:r>
        <w:rPr>
          <w:spacing w:val="6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32"/>
          <w:sz w:val="29"/>
          <w:szCs w:val="29"/>
          <w:highlight w:val="yellow"/>
          <w:u w:val="single" w:color="auto"/>
          <w:lang w:eastAsia="zh-CN"/>
        </w:rPr>
        <w:t>赔偿乙方本技术开发合同金额30</w:t>
      </w:r>
      <w:r>
        <w:rPr>
          <w:spacing w:val="32"/>
          <w:sz w:val="29"/>
          <w:szCs w:val="29"/>
          <w:u w:val="single" w:color="auto"/>
        </w:rPr>
        <w:t>%</w:t>
      </w:r>
      <w:r>
        <w:rPr>
          <w:spacing w:val="4"/>
          <w:sz w:val="29"/>
          <w:szCs w:val="29"/>
          <w:u w:val="single" w:color="auto"/>
        </w:rPr>
        <w:t xml:space="preserve">    </w:t>
      </w:r>
      <w:r>
        <w:rPr>
          <w:spacing w:val="-124"/>
          <w:sz w:val="29"/>
          <w:szCs w:val="29"/>
        </w:rPr>
        <w:t xml:space="preserve"> </w:t>
      </w:r>
      <w:r>
        <w:rPr>
          <w:spacing w:val="32"/>
          <w:sz w:val="29"/>
          <w:szCs w:val="29"/>
        </w:rPr>
        <w:t>_。</w:t>
      </w:r>
    </w:p>
    <w:p w14:paraId="5DD4D465">
      <w:pPr>
        <w:pStyle w:val="2"/>
        <w:spacing w:before="54" w:line="215" w:lineRule="auto"/>
        <w:ind w:left="789"/>
        <w:rPr>
          <w:sz w:val="30"/>
          <w:szCs w:val="30"/>
        </w:rPr>
      </w:pPr>
      <w:r>
        <w:rPr>
          <w:rFonts w:hint="eastAsia"/>
          <w:b/>
          <w:i/>
          <w:iCs/>
          <w:spacing w:val="-23"/>
          <w:sz w:val="30"/>
          <w:szCs w:val="30"/>
          <w:highlight w:val="yellow"/>
          <w:lang w:eastAsia="zh-CN"/>
        </w:rPr>
        <w:t>乙方</w:t>
      </w:r>
      <w:r>
        <w:rPr>
          <w:i/>
          <w:iCs/>
          <w:spacing w:val="-23"/>
          <w:sz w:val="30"/>
          <w:szCs w:val="30"/>
        </w:rPr>
        <w:t>：</w:t>
      </w:r>
    </w:p>
    <w:p w14:paraId="5F110CD0">
      <w:pPr>
        <w:pStyle w:val="2"/>
        <w:spacing w:before="270" w:line="393" w:lineRule="auto"/>
        <w:ind w:left="1224" w:right="45" w:hanging="429"/>
        <w:rPr>
          <w:rFonts w:hint="eastAsia" w:ascii="Arial" w:hAnsi="Arial" w:eastAsia="宋体" w:cs="Arial"/>
          <w:sz w:val="29"/>
          <w:szCs w:val="29"/>
          <w:lang w:eastAsia="zh-CN"/>
        </w:rPr>
      </w:pPr>
      <w:r>
        <w:rPr>
          <w:rFonts w:hint="eastAsia"/>
          <w:b/>
          <w:spacing w:val="16"/>
          <w:sz w:val="29"/>
          <w:szCs w:val="29"/>
          <w:highlight w:val="yellow"/>
          <w:lang w:eastAsia="zh-CN"/>
        </w:rPr>
        <w:t>1</w:t>
      </w:r>
      <w:r>
        <w:rPr>
          <w:spacing w:val="16"/>
          <w:sz w:val="29"/>
          <w:szCs w:val="29"/>
        </w:rPr>
        <w:t>.</w:t>
      </w:r>
      <w:r>
        <w:rPr>
          <w:rFonts w:hint="eastAsia"/>
          <w:b/>
          <w:spacing w:val="16"/>
          <w:sz w:val="29"/>
          <w:szCs w:val="29"/>
          <w:highlight w:val="yellow"/>
          <w:lang w:eastAsia="zh-CN"/>
        </w:rPr>
        <w:t>保密内容</w:t>
      </w:r>
      <w:r>
        <w:rPr>
          <w:spacing w:val="16"/>
          <w:sz w:val="29"/>
          <w:szCs w:val="29"/>
        </w:rPr>
        <w:t>(</w:t>
      </w:r>
      <w:r>
        <w:rPr>
          <w:rFonts w:hint="eastAsia"/>
          <w:b/>
          <w:spacing w:val="16"/>
          <w:sz w:val="29"/>
          <w:szCs w:val="29"/>
          <w:highlight w:val="yellow"/>
          <w:lang w:eastAsia="zh-CN"/>
        </w:rPr>
        <w:t>包括技术信息和经营信息</w:t>
      </w:r>
      <w:r>
        <w:rPr>
          <w:spacing w:val="16"/>
          <w:sz w:val="29"/>
          <w:szCs w:val="29"/>
        </w:rPr>
        <w:t>):</w:t>
      </w:r>
      <w:r>
        <w:rPr>
          <w:spacing w:val="16"/>
          <w:sz w:val="29"/>
          <w:szCs w:val="29"/>
          <w:u w:val="single" w:color="auto"/>
        </w:rPr>
        <w:t xml:space="preserve"> 交</w:t>
      </w:r>
      <w:r>
        <w:rPr>
          <w:rFonts w:hint="eastAsia"/>
          <w:b/>
          <w:spacing w:val="16"/>
          <w:sz w:val="29"/>
          <w:szCs w:val="29"/>
          <w:highlight w:val="yellow"/>
          <w:u w:val="single" w:color="auto"/>
          <w:lang w:eastAsia="zh-CN"/>
        </w:rPr>
        <w:t>流</w:t>
      </w:r>
      <w:r>
        <w:rPr>
          <w:spacing w:val="16"/>
          <w:sz w:val="29"/>
          <w:szCs w:val="29"/>
          <w:u w:val="single" w:color="auto"/>
        </w:rPr>
        <w:t>大</w:t>
      </w:r>
      <w:r>
        <w:rPr>
          <w:rFonts w:hint="eastAsia"/>
          <w:b/>
          <w:spacing w:val="16"/>
          <w:sz w:val="29"/>
          <w:szCs w:val="29"/>
          <w:highlight w:val="yellow"/>
          <w:u w:val="single" w:color="auto"/>
          <w:lang w:eastAsia="zh-CN"/>
        </w:rPr>
        <w:t>功率无刷</w:t>
      </w:r>
      <w:r>
        <w:rPr>
          <w:spacing w:val="16"/>
          <w:sz w:val="29"/>
          <w:szCs w:val="29"/>
          <w:u w:val="single" w:color="auto"/>
        </w:rPr>
        <w:t>电</w:t>
      </w:r>
      <w:r>
        <w:rPr>
          <w:spacing w:val="12"/>
          <w:sz w:val="29"/>
          <w:szCs w:val="29"/>
        </w:rPr>
        <w:t xml:space="preserve"> </w:t>
      </w:r>
      <w:r>
        <w:rPr>
          <w:spacing w:val="34"/>
          <w:sz w:val="29"/>
          <w:szCs w:val="29"/>
          <w:u w:val="single" w:color="auto"/>
        </w:rPr>
        <w:t>机</w:t>
      </w:r>
      <w:r>
        <w:rPr>
          <w:rFonts w:hint="eastAsia"/>
          <w:b/>
          <w:spacing w:val="34"/>
          <w:sz w:val="29"/>
          <w:szCs w:val="29"/>
          <w:highlight w:val="yellow"/>
          <w:u w:val="single" w:color="auto"/>
          <w:lang w:eastAsia="zh-CN"/>
        </w:rPr>
        <w:t>驱动系统</w:t>
      </w:r>
      <w:r>
        <w:rPr>
          <w:spacing w:val="59"/>
          <w:sz w:val="29"/>
          <w:szCs w:val="29"/>
          <w:u w:val="single" w:color="auto"/>
        </w:rPr>
        <w:t xml:space="preserve"> </w:t>
      </w:r>
      <w:r>
        <w:rPr>
          <w:rFonts w:hint="eastAsia" w:ascii="Arial" w:hAnsi="Arial" w:cs="Arial"/>
          <w:b/>
          <w:spacing w:val="34"/>
          <w:sz w:val="29"/>
          <w:szCs w:val="29"/>
          <w:highlight w:val="yellow"/>
          <w:lang w:eastAsia="zh-CN"/>
        </w:rPr>
        <w:t>o</w:t>
      </w:r>
    </w:p>
    <w:p w14:paraId="3AD77DFA">
      <w:pPr>
        <w:pStyle w:val="2"/>
        <w:spacing w:before="5" w:line="217" w:lineRule="auto"/>
        <w:ind w:left="795" w:right="736"/>
        <w:rPr>
          <w:rFonts w:hint="eastAsia" w:eastAsia="宋体"/>
          <w:sz w:val="29"/>
          <w:szCs w:val="29"/>
          <w:lang w:eastAsia="zh-CN"/>
        </w:rPr>
      </w:pPr>
      <w:r>
        <w:rPr>
          <w:rFonts w:hint="eastAsia"/>
          <w:b/>
          <w:spacing w:val="19"/>
          <w:sz w:val="29"/>
          <w:szCs w:val="29"/>
          <w:highlight w:val="yellow"/>
          <w:lang w:eastAsia="zh-CN"/>
        </w:rPr>
        <w:t>2</w:t>
      </w:r>
      <w:r>
        <w:rPr>
          <w:spacing w:val="19"/>
          <w:sz w:val="29"/>
          <w:szCs w:val="29"/>
        </w:rPr>
        <w:t>.</w:t>
      </w:r>
      <w:r>
        <w:rPr>
          <w:rFonts w:hint="eastAsia"/>
          <w:b/>
          <w:spacing w:val="19"/>
          <w:sz w:val="29"/>
          <w:szCs w:val="29"/>
          <w:highlight w:val="yellow"/>
          <w:lang w:eastAsia="zh-CN"/>
        </w:rPr>
        <w:t>涉密人员范围</w:t>
      </w:r>
      <w:r>
        <w:rPr>
          <w:spacing w:val="19"/>
          <w:sz w:val="29"/>
          <w:szCs w:val="29"/>
        </w:rPr>
        <w:t>：</w:t>
      </w:r>
      <w:r>
        <w:rPr>
          <w:spacing w:val="-112"/>
          <w:sz w:val="29"/>
          <w:szCs w:val="29"/>
        </w:rPr>
        <w:t xml:space="preserve"> </w:t>
      </w:r>
      <w:r>
        <w:rPr>
          <w:spacing w:val="8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9"/>
          <w:sz w:val="29"/>
          <w:szCs w:val="29"/>
          <w:highlight w:val="yellow"/>
          <w:u w:val="single" w:color="auto"/>
          <w:lang w:eastAsia="zh-CN"/>
        </w:rPr>
        <w:t>乙方项目负责人及项目组成员</w:t>
      </w:r>
      <w:r>
        <w:rPr>
          <w:spacing w:val="39"/>
          <w:sz w:val="29"/>
          <w:szCs w:val="29"/>
          <w:u w:val="single" w:color="auto"/>
        </w:rPr>
        <w:t xml:space="preserve">  </w:t>
      </w:r>
      <w:r>
        <w:rPr>
          <w:spacing w:val="-134"/>
          <w:sz w:val="29"/>
          <w:szCs w:val="29"/>
        </w:rPr>
        <w:t xml:space="preserve"> </w:t>
      </w:r>
      <w:r>
        <w:rPr>
          <w:rFonts w:hint="eastAsia" w:ascii="Arial" w:hAnsi="Arial" w:cs="Arial"/>
          <w:b/>
          <w:spacing w:val="19"/>
          <w:sz w:val="29"/>
          <w:szCs w:val="29"/>
          <w:highlight w:val="yellow"/>
          <w:lang w:eastAsia="zh-CN"/>
        </w:rPr>
        <w:t>o</w:t>
      </w:r>
      <w:r>
        <w:rPr>
          <w:rFonts w:ascii="Arial" w:hAnsi="Arial" w:eastAsia="Arial" w:cs="Arial"/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lang w:eastAsia="zh-CN"/>
        </w:rPr>
        <w:t>3</w:t>
      </w:r>
      <w:r>
        <w:rPr>
          <w:spacing w:val="-59"/>
          <w:sz w:val="29"/>
          <w:szCs w:val="29"/>
        </w:rPr>
        <w:t xml:space="preserve"> </w:t>
      </w:r>
      <w:r>
        <w:rPr>
          <w:sz w:val="29"/>
          <w:szCs w:val="29"/>
        </w:rPr>
        <w:t>.</w:t>
      </w:r>
      <w:r>
        <w:rPr>
          <w:spacing w:val="-68"/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lang w:eastAsia="zh-CN"/>
        </w:rPr>
        <w:t>保密</w:t>
      </w:r>
      <w:r>
        <w:rPr>
          <w:sz w:val="29"/>
          <w:szCs w:val="29"/>
        </w:rPr>
        <w:t>期限：</w:t>
      </w:r>
      <w:r>
        <w:rPr>
          <w:spacing w:val="-135"/>
          <w:sz w:val="29"/>
          <w:szCs w:val="29"/>
        </w:rPr>
        <w:t xml:space="preserve"> </w:t>
      </w:r>
      <w:r>
        <w:rPr>
          <w:spacing w:val="25"/>
          <w:sz w:val="29"/>
          <w:szCs w:val="29"/>
          <w:u w:val="single" w:color="auto"/>
        </w:rPr>
        <w:t xml:space="preserve">    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3年</w:t>
      </w:r>
    </w:p>
    <w:p w14:paraId="71CB649B">
      <w:pPr>
        <w:pStyle w:val="2"/>
        <w:tabs>
          <w:tab w:val="left" w:pos="8064"/>
        </w:tabs>
        <w:spacing w:before="2" w:line="397" w:lineRule="auto"/>
        <w:ind w:left="684" w:right="567" w:firstLine="1950"/>
        <w:jc w:val="both"/>
        <w:rPr>
          <w:sz w:val="29"/>
          <w:szCs w:val="29"/>
        </w:rPr>
      </w:pPr>
      <w:r>
        <w:rPr>
          <w:rFonts w:ascii="Arial" w:hAnsi="Arial" w:eastAsia="Arial" w:cs="Arial"/>
          <w:sz w:val="23"/>
          <w:szCs w:val="23"/>
          <w:u w:val="single" w:color="auto"/>
        </w:rPr>
        <w:tab/>
      </w:r>
      <w:r>
        <w:rPr>
          <w:rFonts w:ascii="Arial" w:hAnsi="Arial" w:eastAsia="Arial" w:cs="Arial"/>
          <w:spacing w:val="-33"/>
          <w:sz w:val="23"/>
          <w:szCs w:val="23"/>
        </w:rPr>
        <w:t xml:space="preserve"> </w:t>
      </w:r>
      <w:r>
        <w:rPr>
          <w:rFonts w:hint="eastAsia" w:ascii="Arial" w:hAnsi="Arial" w:cs="Arial"/>
          <w:b/>
          <w:spacing w:val="-11"/>
          <w:w w:val="75"/>
          <w:sz w:val="23"/>
          <w:szCs w:val="23"/>
          <w:highlight w:val="yellow"/>
          <w:lang w:eastAsia="zh-CN"/>
        </w:rPr>
        <w:t>o</w:t>
      </w:r>
      <w:r>
        <w:rPr>
          <w:rFonts w:ascii="Arial" w:hAnsi="Arial" w:eastAsia="Arial" w:cs="Arial"/>
          <w:sz w:val="23"/>
          <w:szCs w:val="23"/>
        </w:rPr>
        <w:t xml:space="preserve">   </w:t>
      </w:r>
      <w:r>
        <w:rPr>
          <w:rFonts w:hint="eastAsia"/>
          <w:b/>
          <w:spacing w:val="30"/>
          <w:sz w:val="29"/>
          <w:szCs w:val="29"/>
          <w:highlight w:val="yellow"/>
          <w:lang w:eastAsia="zh-CN"/>
        </w:rPr>
        <w:t>4</w:t>
      </w:r>
      <w:r>
        <w:rPr>
          <w:spacing w:val="30"/>
          <w:sz w:val="29"/>
          <w:szCs w:val="29"/>
        </w:rPr>
        <w:t>.泄密</w:t>
      </w:r>
      <w:r>
        <w:rPr>
          <w:rFonts w:hint="eastAsia"/>
          <w:b/>
          <w:spacing w:val="30"/>
          <w:sz w:val="29"/>
          <w:szCs w:val="29"/>
          <w:highlight w:val="yellow"/>
          <w:lang w:eastAsia="zh-CN"/>
        </w:rPr>
        <w:t>责任</w:t>
      </w:r>
      <w:r>
        <w:rPr>
          <w:spacing w:val="30"/>
          <w:sz w:val="29"/>
          <w:szCs w:val="29"/>
        </w:rPr>
        <w:t>：</w:t>
      </w:r>
      <w:r>
        <w:rPr>
          <w:rFonts w:hint="eastAsia"/>
          <w:b/>
          <w:spacing w:val="30"/>
          <w:sz w:val="29"/>
          <w:szCs w:val="29"/>
          <w:highlight w:val="yellow"/>
          <w:u w:val="single" w:color="auto"/>
          <w:lang w:eastAsia="zh-CN"/>
        </w:rPr>
        <w:t>赔偿甲方本技术开发合同金额30</w:t>
      </w:r>
      <w:r>
        <w:rPr>
          <w:spacing w:val="30"/>
          <w:sz w:val="29"/>
          <w:szCs w:val="29"/>
          <w:u w:val="single" w:color="auto"/>
        </w:rPr>
        <w:t>%</w:t>
      </w:r>
      <w:r>
        <w:rPr>
          <w:spacing w:val="17"/>
          <w:sz w:val="29"/>
          <w:szCs w:val="29"/>
          <w:u w:val="single" w:color="auto"/>
        </w:rPr>
        <w:t xml:space="preserve">    </w:t>
      </w:r>
      <w:r>
        <w:rPr>
          <w:spacing w:val="30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第十二条</w:t>
      </w:r>
      <w:r>
        <w:rPr>
          <w:spacing w:val="106"/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乙方应当按以下方式向甲方交付研究开发成果</w:t>
      </w:r>
      <w:r>
        <w:rPr>
          <w:spacing w:val="-10"/>
          <w:sz w:val="29"/>
          <w:szCs w:val="29"/>
        </w:rPr>
        <w:t>：</w:t>
      </w:r>
    </w:p>
    <w:p w14:paraId="30DB5220">
      <w:pPr>
        <w:pStyle w:val="2"/>
        <w:spacing w:before="3" w:line="388" w:lineRule="auto"/>
        <w:ind w:left="84" w:right="51" w:firstLine="710"/>
        <w:jc w:val="both"/>
        <w:rPr>
          <w:sz w:val="29"/>
          <w:szCs w:val="29"/>
        </w:rPr>
      </w:pP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1</w:t>
      </w:r>
      <w:r>
        <w:rPr>
          <w:spacing w:val="-4"/>
          <w:sz w:val="29"/>
          <w:szCs w:val="29"/>
        </w:rPr>
        <w:t>.</w:t>
      </w:r>
      <w:r>
        <w:rPr>
          <w:spacing w:val="-23"/>
          <w:sz w:val="29"/>
          <w:szCs w:val="29"/>
        </w:rPr>
        <w:t xml:space="preserve"> 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研究开发成果交付的形式及数量</w:t>
      </w:r>
      <w:r>
        <w:rPr>
          <w:spacing w:val="-4"/>
          <w:sz w:val="29"/>
          <w:szCs w:val="29"/>
        </w:rPr>
        <w:t xml:space="preserve">： </w:t>
      </w:r>
      <w:r>
        <w:rPr>
          <w:spacing w:val="-11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4"/>
          <w:sz w:val="29"/>
          <w:szCs w:val="29"/>
          <w:u w:val="single" w:color="auto"/>
        </w:rPr>
        <w:t>.交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流</w:t>
      </w:r>
      <w:r>
        <w:rPr>
          <w:spacing w:val="-4"/>
          <w:sz w:val="29"/>
          <w:szCs w:val="29"/>
          <w:u w:val="single" w:color="auto"/>
        </w:rPr>
        <w:t>大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功率无刷电机</w:t>
      </w:r>
      <w:r>
        <w:rPr>
          <w:spacing w:val="-4"/>
          <w:sz w:val="29"/>
          <w:szCs w:val="29"/>
          <w:u w:val="single" w:color="auto"/>
        </w:rPr>
        <w:t>驱</w:t>
      </w:r>
      <w:r>
        <w:rPr>
          <w:sz w:val="29"/>
          <w:szCs w:val="29"/>
        </w:rPr>
        <w:t xml:space="preserve"> </w:t>
      </w:r>
      <w:r>
        <w:rPr>
          <w:spacing w:val="5"/>
          <w:sz w:val="29"/>
          <w:szCs w:val="29"/>
          <w:u w:val="single" w:color="auto"/>
        </w:rPr>
        <w:t>动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系统一套</w:t>
      </w:r>
      <w:r>
        <w:rPr>
          <w:spacing w:val="5"/>
          <w:sz w:val="29"/>
          <w:szCs w:val="29"/>
          <w:u w:val="single" w:color="auto"/>
        </w:rPr>
        <w:t>，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5"/>
          <w:sz w:val="29"/>
          <w:szCs w:val="29"/>
          <w:u w:val="single" w:color="auto"/>
        </w:rPr>
        <w:t>.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控制器原理图</w:t>
      </w:r>
      <w:r>
        <w:rPr>
          <w:spacing w:val="5"/>
          <w:sz w:val="29"/>
          <w:szCs w:val="29"/>
          <w:u w:val="single" w:color="auto"/>
        </w:rPr>
        <w:t>图纸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一套</w:t>
      </w:r>
      <w:r>
        <w:rPr>
          <w:spacing w:val="5"/>
          <w:sz w:val="29"/>
          <w:szCs w:val="29"/>
          <w:u w:val="single" w:color="auto"/>
        </w:rPr>
        <w:t>；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5"/>
          <w:sz w:val="29"/>
          <w:szCs w:val="29"/>
          <w:u w:val="single" w:color="auto"/>
        </w:rPr>
        <w:t>.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可用于</w:t>
      </w:r>
      <w:r>
        <w:rPr>
          <w:spacing w:val="5"/>
          <w:sz w:val="29"/>
          <w:szCs w:val="29"/>
          <w:u w:val="single" w:color="auto"/>
        </w:rPr>
        <w:t>加工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的控制器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PCB</w:t>
      </w:r>
      <w:r>
        <w:rPr>
          <w:spacing w:val="14"/>
          <w:sz w:val="29"/>
          <w:szCs w:val="29"/>
        </w:rPr>
        <w:t xml:space="preserve"> </w:t>
      </w:r>
      <w:r>
        <w:rPr>
          <w:spacing w:val="4"/>
          <w:sz w:val="29"/>
          <w:szCs w:val="29"/>
          <w:u w:val="single" w:color="auto"/>
        </w:rPr>
        <w:t>图纸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一套</w:t>
      </w:r>
      <w:r>
        <w:rPr>
          <w:spacing w:val="4"/>
          <w:sz w:val="29"/>
          <w:szCs w:val="29"/>
          <w:u w:val="single" w:color="auto"/>
        </w:rPr>
        <w:t>；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4</w:t>
      </w:r>
      <w:r>
        <w:rPr>
          <w:spacing w:val="4"/>
          <w:sz w:val="29"/>
          <w:szCs w:val="29"/>
          <w:u w:val="single" w:color="auto"/>
        </w:rPr>
        <w:t>.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控制器相关元器件</w:t>
      </w:r>
      <w:r>
        <w:rPr>
          <w:sz w:val="29"/>
          <w:szCs w:val="29"/>
          <w:u w:val="single" w:color="auto"/>
        </w:rPr>
        <w:t>B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o</w:t>
      </w:r>
      <w:r>
        <w:rPr>
          <w:sz w:val="29"/>
          <w:szCs w:val="29"/>
          <w:u w:val="single" w:color="auto"/>
        </w:rPr>
        <w:t>M</w:t>
      </w:r>
      <w:r>
        <w:rPr>
          <w:spacing w:val="4"/>
          <w:sz w:val="29"/>
          <w:szCs w:val="29"/>
          <w:u w:val="single" w:color="auto"/>
        </w:rPr>
        <w:t>表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一套</w:t>
      </w:r>
      <w:r>
        <w:rPr>
          <w:spacing w:val="4"/>
          <w:sz w:val="29"/>
          <w:szCs w:val="29"/>
          <w:u w:val="single" w:color="auto"/>
        </w:rPr>
        <w:t>；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4"/>
          <w:sz w:val="29"/>
          <w:szCs w:val="29"/>
          <w:u w:val="single" w:color="auto"/>
        </w:rPr>
        <w:t>.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提供资料控制器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3"/>
          <w:sz w:val="29"/>
          <w:szCs w:val="29"/>
          <w:u w:val="single" w:color="auto"/>
        </w:rPr>
        <w:t>软</w:t>
      </w:r>
    </w:p>
    <w:p w14:paraId="1DC7895C">
      <w:pPr>
        <w:pStyle w:val="2"/>
        <w:spacing w:before="68" w:line="184" w:lineRule="auto"/>
        <w:ind w:left="84"/>
        <w:rPr>
          <w:sz w:val="29"/>
          <w:szCs w:val="29"/>
        </w:rPr>
      </w:pPr>
      <w:r>
        <w:pict>
          <v:shape id="_x0000_s1027" o:spid="_x0000_s1027" o:spt="202" type="#_x0000_t202" style="position:absolute;left:0pt;margin-left:428.1pt;margin-top:12.6pt;height:4.15pt;width:6.7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9DDA189">
                  <w:pPr>
                    <w:pStyle w:val="2"/>
                    <w:spacing w:before="20" w:line="42" w:lineRule="exact"/>
                    <w:jc w:val="right"/>
                    <w:rPr>
                      <w:sz w:val="13"/>
                      <w:szCs w:val="13"/>
                    </w:rPr>
                  </w:pPr>
                  <w:r>
                    <w:rPr>
                      <w:spacing w:val="-34"/>
                      <w:w w:val="97"/>
                      <w:sz w:val="13"/>
                      <w:szCs w:val="13"/>
                    </w:rPr>
                    <w:t>。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420.7pt;margin-top:14.7pt;height:3.15pt;width:8.5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D63D18C">
                  <w:pPr>
                    <w:pStyle w:val="2"/>
                    <w:spacing w:before="20" w:line="22" w:lineRule="exact"/>
                    <w:ind w:left="20"/>
                    <w:rPr>
                      <w:sz w:val="13"/>
                      <w:szCs w:val="13"/>
                    </w:rPr>
                  </w:pPr>
                  <w:r>
                    <w:rPr>
                      <w:position w:val="1"/>
                      <w:sz w:val="13"/>
                      <w:szCs w:val="13"/>
                    </w:rPr>
                    <w:t>__</w:t>
                  </w:r>
                </w:p>
              </w:txbxContent>
            </v:textbox>
          </v:shape>
        </w:pict>
      </w:r>
      <w:r>
        <w:rPr>
          <w:rFonts w:hint="eastAsia"/>
          <w:b/>
          <w:spacing w:val="31"/>
          <w:sz w:val="29"/>
          <w:szCs w:val="29"/>
          <w:highlight w:val="yellow"/>
          <w:u w:val="single" w:color="auto"/>
          <w:lang w:eastAsia="zh-CN"/>
        </w:rPr>
        <w:t>硬件设计方案</w:t>
      </w:r>
      <w:r>
        <w:rPr>
          <w:spacing w:val="31"/>
          <w:sz w:val="29"/>
          <w:szCs w:val="29"/>
          <w:u w:val="single" w:color="auto"/>
        </w:rPr>
        <w:t>、</w:t>
      </w:r>
      <w:r>
        <w:rPr>
          <w:rFonts w:hint="eastAsia"/>
          <w:b/>
          <w:spacing w:val="31"/>
          <w:sz w:val="29"/>
          <w:szCs w:val="29"/>
          <w:highlight w:val="yellow"/>
          <w:u w:val="single" w:color="auto"/>
          <w:lang w:eastAsia="zh-CN"/>
        </w:rPr>
        <w:t>设备的</w:t>
      </w:r>
      <w:r>
        <w:rPr>
          <w:spacing w:val="31"/>
          <w:sz w:val="29"/>
          <w:szCs w:val="29"/>
          <w:u w:val="single" w:color="auto"/>
        </w:rPr>
        <w:t>操作手册</w:t>
      </w:r>
      <w:r>
        <w:rPr>
          <w:rFonts w:hint="eastAsia"/>
          <w:b/>
          <w:spacing w:val="31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31"/>
          <w:sz w:val="29"/>
          <w:szCs w:val="29"/>
          <w:u w:val="single" w:color="auto"/>
        </w:rPr>
        <w:t>性能</w:t>
      </w:r>
      <w:r>
        <w:rPr>
          <w:rFonts w:hint="eastAsia"/>
          <w:b/>
          <w:spacing w:val="31"/>
          <w:sz w:val="29"/>
          <w:szCs w:val="29"/>
          <w:highlight w:val="yellow"/>
          <w:u w:val="single" w:color="auto"/>
          <w:lang w:eastAsia="zh-CN"/>
        </w:rPr>
        <w:t>测试报告</w:t>
      </w:r>
      <w:r>
        <w:rPr>
          <w:spacing w:val="31"/>
          <w:sz w:val="29"/>
          <w:szCs w:val="29"/>
          <w:u w:val="single" w:color="auto"/>
        </w:rPr>
        <w:t>。</w:t>
      </w:r>
      <w:r>
        <w:rPr>
          <w:spacing w:val="1"/>
          <w:sz w:val="29"/>
          <w:szCs w:val="29"/>
          <w:u w:val="single" w:color="auto"/>
        </w:rPr>
        <w:t xml:space="preserve">           </w:t>
      </w:r>
    </w:p>
    <w:p w14:paraId="7E9B3C3F">
      <w:pPr>
        <w:pStyle w:val="2"/>
        <w:spacing w:before="311" w:line="415" w:lineRule="auto"/>
        <w:ind w:left="84" w:right="51" w:firstLine="710"/>
        <w:rPr>
          <w:sz w:val="29"/>
          <w:szCs w:val="29"/>
        </w:rPr>
      </w:pP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2</w:t>
      </w:r>
      <w:r>
        <w:rPr>
          <w:spacing w:val="2"/>
          <w:sz w:val="29"/>
          <w:szCs w:val="29"/>
        </w:rPr>
        <w:t>.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研究开发成果交付的时间及地点</w:t>
      </w:r>
      <w:r>
        <w:rPr>
          <w:spacing w:val="2"/>
          <w:sz w:val="29"/>
          <w:szCs w:val="29"/>
        </w:rPr>
        <w:t>：</w:t>
      </w:r>
      <w:r>
        <w:rPr>
          <w:rFonts w:hint="eastAsia"/>
          <w:b/>
          <w:spacing w:val="44"/>
          <w:sz w:val="29"/>
          <w:szCs w:val="29"/>
          <w:highlight w:val="yellow"/>
          <w:u w:val="single" w:color="auto"/>
          <w:lang w:eastAsia="zh-CN"/>
        </w:rPr>
        <w:t>2023年2月2</w:t>
      </w:r>
      <w:r>
        <w:rPr>
          <w:spacing w:val="44"/>
          <w:sz w:val="29"/>
          <w:szCs w:val="29"/>
          <w:u w:val="single" w:color="auto"/>
        </w:rPr>
        <w:t>8</w:t>
      </w:r>
      <w:r>
        <w:rPr>
          <w:rFonts w:hint="eastAsia"/>
          <w:b/>
          <w:spacing w:val="44"/>
          <w:sz w:val="29"/>
          <w:szCs w:val="29"/>
          <w:highlight w:val="yellow"/>
          <w:u w:val="single" w:color="auto"/>
          <w:lang w:eastAsia="zh-CN"/>
        </w:rPr>
        <w:t>日在甲方</w:t>
      </w:r>
      <w:r>
        <w:rPr>
          <w:spacing w:val="9"/>
          <w:sz w:val="29"/>
          <w:szCs w:val="29"/>
        </w:rPr>
        <w:t xml:space="preserve">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所在地提交</w:t>
      </w:r>
      <w:r>
        <w:rPr>
          <w:spacing w:val="-2"/>
          <w:sz w:val="29"/>
          <w:szCs w:val="29"/>
        </w:rPr>
        <w:t>。</w:t>
      </w:r>
    </w:p>
    <w:p w14:paraId="6ADEA789">
      <w:pPr>
        <w:spacing w:line="415" w:lineRule="auto"/>
        <w:rPr>
          <w:sz w:val="29"/>
          <w:szCs w:val="29"/>
        </w:rPr>
        <w:sectPr>
          <w:footerReference r:id="rId10" w:type="default"/>
          <w:pgSz w:w="11900" w:h="16830"/>
          <w:pgMar w:top="1430" w:right="1257" w:bottom="1309" w:left="1785" w:header="0" w:footer="1193" w:gutter="0"/>
          <w:cols w:space="720" w:num="1"/>
        </w:sectPr>
      </w:pPr>
    </w:p>
    <w:p w14:paraId="50F1A219">
      <w:pPr>
        <w:pStyle w:val="2"/>
        <w:spacing w:before="210" w:line="382" w:lineRule="auto"/>
        <w:ind w:left="84" w:right="131" w:firstLine="560"/>
        <w:jc w:val="both"/>
        <w:rPr>
          <w:rFonts w:hint="eastAsia" w:ascii="Times New Roman" w:hAnsi="Times New Roman" w:eastAsia="宋体" w:cs="Times New Roman"/>
          <w:sz w:val="29"/>
          <w:szCs w:val="29"/>
          <w:lang w:eastAsia="zh-CN"/>
        </w:rPr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1101725</wp:posOffset>
            </wp:positionV>
            <wp:extent cx="5300345" cy="889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00329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第十三条</w:t>
      </w:r>
      <w:r>
        <w:rPr>
          <w:spacing w:val="121"/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双方确定</w:t>
      </w:r>
      <w:r>
        <w:rPr>
          <w:spacing w:val="-8"/>
          <w:sz w:val="29"/>
          <w:szCs w:val="29"/>
        </w:rPr>
        <w:t>，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按以下标准及方法对乙方完成的研究开发</w:t>
      </w:r>
      <w:r>
        <w:rPr>
          <w:spacing w:val="-8"/>
          <w:sz w:val="29"/>
          <w:szCs w:val="29"/>
        </w:rPr>
        <w:t>成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果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进行验收</w:t>
      </w:r>
      <w:r>
        <w:rPr>
          <w:spacing w:val="-10"/>
          <w:sz w:val="29"/>
          <w:szCs w:val="29"/>
        </w:rPr>
        <w:t>：</w:t>
      </w:r>
      <w:r>
        <w:rPr>
          <w:spacing w:val="-10"/>
          <w:sz w:val="29"/>
          <w:szCs w:val="29"/>
          <w:u w:val="single" w:color="auto"/>
        </w:rPr>
        <w:t>交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流</w:t>
      </w:r>
      <w:r>
        <w:rPr>
          <w:spacing w:val="-10"/>
          <w:sz w:val="29"/>
          <w:szCs w:val="29"/>
          <w:u w:val="single" w:color="auto"/>
        </w:rPr>
        <w:t>大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功率无刷电机驱动系统</w:t>
      </w:r>
      <w:r>
        <w:rPr>
          <w:spacing w:val="-10"/>
          <w:sz w:val="29"/>
          <w:szCs w:val="29"/>
          <w:u w:val="single" w:color="auto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该系统满足本合同第一条</w:t>
      </w:r>
      <w:r>
        <w:rPr>
          <w:spacing w:val="11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技 术</w:t>
      </w:r>
      <w:r>
        <w:rPr>
          <w:spacing w:val="26"/>
          <w:sz w:val="29"/>
          <w:szCs w:val="29"/>
        </w:rPr>
        <w:t xml:space="preserve">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内</w:t>
      </w:r>
      <w:r>
        <w:rPr>
          <w:spacing w:val="-18"/>
          <w:sz w:val="29"/>
          <w:szCs w:val="29"/>
        </w:rPr>
        <w:t xml:space="preserve"> 容</w:t>
      </w:r>
      <w:r>
        <w:rPr>
          <w:spacing w:val="17"/>
          <w:sz w:val="29"/>
          <w:szCs w:val="29"/>
        </w:rPr>
        <w:t xml:space="preserve">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中</w:t>
      </w:r>
      <w:r>
        <w:rPr>
          <w:spacing w:val="14"/>
          <w:sz w:val="29"/>
          <w:szCs w:val="29"/>
        </w:rPr>
        <w:t xml:space="preserve">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的</w:t>
      </w:r>
      <w:r>
        <w:rPr>
          <w:spacing w:val="-18"/>
          <w:sz w:val="29"/>
          <w:szCs w:val="29"/>
        </w:rPr>
        <w:t xml:space="preserve"> 相 关</w:t>
      </w:r>
      <w:r>
        <w:rPr>
          <w:spacing w:val="25"/>
          <w:sz w:val="29"/>
          <w:szCs w:val="29"/>
        </w:rPr>
        <w:t xml:space="preserve">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内</w:t>
      </w:r>
      <w:r>
        <w:rPr>
          <w:spacing w:val="-18"/>
          <w:sz w:val="29"/>
          <w:szCs w:val="29"/>
        </w:rPr>
        <w:t xml:space="preserve"> 容</w:t>
      </w:r>
      <w:r>
        <w:rPr>
          <w:spacing w:val="4"/>
          <w:sz w:val="29"/>
          <w:szCs w:val="29"/>
        </w:rPr>
        <w:t xml:space="preserve">                             </w:t>
      </w:r>
      <w:r>
        <w:rPr>
          <w:rFonts w:hint="eastAsia" w:ascii="Times New Roman" w:hAnsi="Times New Roman" w:cs="Times New Roman"/>
          <w:b/>
          <w:spacing w:val="-18"/>
          <w:sz w:val="29"/>
          <w:szCs w:val="29"/>
          <w:highlight w:val="yellow"/>
          <w:lang w:eastAsia="zh-CN"/>
        </w:rPr>
        <w:t>o</w:t>
      </w:r>
    </w:p>
    <w:p w14:paraId="1C45748D">
      <w:pPr>
        <w:pStyle w:val="2"/>
        <w:spacing w:before="47" w:line="395" w:lineRule="auto"/>
        <w:ind w:left="84" w:right="127" w:firstLine="560"/>
        <w:jc w:val="both"/>
        <w:rPr>
          <w:rFonts w:hint="eastAsia" w:ascii="Arial" w:hAnsi="Arial" w:eastAsia="宋体" w:cs="Arial"/>
          <w:sz w:val="29"/>
          <w:szCs w:val="29"/>
          <w:lang w:eastAsia="zh-CN"/>
        </w:rPr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1418590</wp:posOffset>
            </wp:positionV>
            <wp:extent cx="1012190" cy="889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12007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第十四条</w:t>
      </w:r>
      <w:r>
        <w:rPr>
          <w:spacing w:val="119"/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乙方应当保证其交付给甲方的研究开发成果不侵犯任何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第三人的合法权益</w:t>
      </w:r>
      <w:r>
        <w:rPr>
          <w:spacing w:val="-10"/>
          <w:sz w:val="29"/>
          <w:szCs w:val="29"/>
        </w:rPr>
        <w:t>。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如发生第三人指控甲方实施的技术侵权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乙方应当</w:t>
      </w:r>
      <w:r>
        <w:rPr>
          <w:spacing w:val="5"/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承担由</w:t>
      </w:r>
      <w:r>
        <w:rPr>
          <w:spacing w:val="-9"/>
          <w:sz w:val="29"/>
          <w:szCs w:val="29"/>
          <w:u w:val="single" w:color="auto"/>
        </w:rPr>
        <w:t>此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而产生的全部责任</w:t>
      </w:r>
      <w:r>
        <w:rPr>
          <w:spacing w:val="-9"/>
          <w:sz w:val="29"/>
          <w:szCs w:val="29"/>
          <w:u w:val="single" w:color="auto"/>
        </w:rPr>
        <w:t>，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赔偿甲方所有损失</w:t>
      </w:r>
      <w:r>
        <w:rPr>
          <w:spacing w:val="-9"/>
          <w:sz w:val="29"/>
          <w:szCs w:val="29"/>
          <w:u w:val="single" w:color="auto"/>
        </w:rPr>
        <w:t>，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包括但不</w:t>
      </w:r>
      <w:r>
        <w:rPr>
          <w:spacing w:val="-9"/>
          <w:sz w:val="29"/>
          <w:szCs w:val="29"/>
          <w:u w:val="single" w:color="auto"/>
        </w:rPr>
        <w:t>限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于</w:t>
      </w:r>
      <w:r>
        <w:rPr>
          <w:spacing w:val="-9"/>
          <w:sz w:val="29"/>
          <w:szCs w:val="29"/>
          <w:u w:val="single" w:color="auto"/>
        </w:rPr>
        <w:t>律师费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等</w:t>
      </w:r>
      <w:r>
        <w:rPr>
          <w:spacing w:val="-13"/>
          <w:sz w:val="29"/>
          <w:szCs w:val="29"/>
        </w:rPr>
        <w:t xml:space="preserve"> 费</w:t>
      </w:r>
      <w:r>
        <w:rPr>
          <w:spacing w:val="-23"/>
          <w:sz w:val="29"/>
          <w:szCs w:val="29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用</w:t>
      </w:r>
      <w:r>
        <w:rPr>
          <w:spacing w:val="27"/>
          <w:sz w:val="29"/>
          <w:szCs w:val="29"/>
        </w:rPr>
        <w:t xml:space="preserve">   </w:t>
      </w:r>
      <w:r>
        <w:rPr>
          <w:rFonts w:hint="eastAsia" w:ascii="Arial" w:hAnsi="Arial" w:cs="Arial"/>
          <w:b/>
          <w:spacing w:val="-13"/>
          <w:sz w:val="29"/>
          <w:szCs w:val="29"/>
          <w:highlight w:val="yellow"/>
          <w:lang w:eastAsia="zh-CN"/>
        </w:rPr>
        <w:t>o</w:t>
      </w:r>
    </w:p>
    <w:p w14:paraId="0C13715D">
      <w:pPr>
        <w:pStyle w:val="2"/>
        <w:spacing w:before="32" w:line="394" w:lineRule="auto"/>
        <w:ind w:left="84" w:right="181" w:firstLine="560"/>
        <w:jc w:val="both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第十五条双方确定</w:t>
      </w:r>
      <w:r>
        <w:rPr>
          <w:spacing w:val="-1"/>
          <w:sz w:val="29"/>
          <w:szCs w:val="29"/>
        </w:rPr>
        <w:t>，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因履行本合同所产生的研究开发成果及其</w:t>
      </w:r>
      <w:r>
        <w:rPr>
          <w:spacing w:val="-1"/>
          <w:sz w:val="29"/>
          <w:szCs w:val="29"/>
        </w:rPr>
        <w:t>相</w:t>
      </w:r>
      <w:r>
        <w:rPr>
          <w:spacing w:val="15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关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知识产权约定</w:t>
      </w:r>
      <w:r>
        <w:rPr>
          <w:spacing w:val="-10"/>
          <w:sz w:val="29"/>
          <w:szCs w:val="29"/>
        </w:rPr>
        <w:t>：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专利申请甲方作为权利权益人</w:t>
      </w:r>
      <w:r>
        <w:rPr>
          <w:spacing w:val="-10"/>
          <w:sz w:val="29"/>
          <w:szCs w:val="29"/>
          <w:u w:val="single" w:color="auto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论文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发表的权力权益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归乙方</w:t>
      </w:r>
      <w:r>
        <w:rPr>
          <w:spacing w:val="-10"/>
          <w:sz w:val="29"/>
          <w:szCs w:val="29"/>
          <w:u w:val="single" w:color="auto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论文发表公开日期不能早于专利申请日期</w:t>
      </w:r>
      <w:r>
        <w:rPr>
          <w:spacing w:val="-11"/>
          <w:sz w:val="29"/>
          <w:szCs w:val="29"/>
          <w:u w:val="single" w:color="auto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任何一方若违反上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>述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内容应承担本技术开发合同金额的30</w:t>
      </w:r>
      <w:r>
        <w:rPr>
          <w:sz w:val="29"/>
          <w:szCs w:val="29"/>
          <w:u w:val="single" w:color="auto"/>
        </w:rPr>
        <w:t xml:space="preserve">%。 </w:t>
      </w:r>
    </w:p>
    <w:p w14:paraId="725F7B7B">
      <w:pPr>
        <w:pStyle w:val="2"/>
        <w:spacing w:before="2" w:line="395" w:lineRule="auto"/>
        <w:ind w:left="84" w:right="186" w:firstLine="560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第十六条乙方不得在向甲方交付研究开发成果之前</w:t>
      </w:r>
      <w:r>
        <w:rPr>
          <w:spacing w:val="-1"/>
          <w:sz w:val="29"/>
          <w:szCs w:val="29"/>
        </w:rPr>
        <w:t>，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自行将研究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开发成果转让给第三人</w:t>
      </w:r>
      <w:r>
        <w:rPr>
          <w:spacing w:val="-11"/>
          <w:sz w:val="29"/>
          <w:szCs w:val="29"/>
        </w:rPr>
        <w:t>。</w:t>
      </w:r>
    </w:p>
    <w:p w14:paraId="5788FFCE">
      <w:pPr>
        <w:pStyle w:val="2"/>
        <w:spacing w:before="9" w:line="394" w:lineRule="auto"/>
        <w:ind w:left="84" w:right="50" w:firstLine="560"/>
        <w:rPr>
          <w:sz w:val="29"/>
          <w:szCs w:val="29"/>
        </w:rPr>
      </w:pP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第十七条乙方完成本合同项目的研究开发人员享有在有关技术</w:t>
      </w:r>
      <w:r>
        <w:rPr>
          <w:spacing w:val="1"/>
          <w:sz w:val="29"/>
          <w:szCs w:val="29"/>
        </w:rPr>
        <w:t>成</w:t>
      </w:r>
      <w:r>
        <w:rPr>
          <w:spacing w:val="14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果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文件上写明技术成果完成者的权利和取得有关荣誉证书</w:t>
      </w:r>
      <w:r>
        <w:rPr>
          <w:spacing w:val="-15"/>
          <w:sz w:val="29"/>
          <w:szCs w:val="29"/>
        </w:rPr>
        <w:t>、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奖励的权利</w:t>
      </w:r>
      <w:r>
        <w:rPr>
          <w:spacing w:val="-15"/>
          <w:sz w:val="29"/>
          <w:szCs w:val="29"/>
        </w:rPr>
        <w:t>。</w:t>
      </w:r>
    </w:p>
    <w:p w14:paraId="2EE6677F">
      <w:pPr>
        <w:pStyle w:val="2"/>
        <w:spacing w:before="21" w:line="394" w:lineRule="auto"/>
        <w:ind w:left="84" w:right="152" w:firstLine="560"/>
        <w:rPr>
          <w:sz w:val="29"/>
          <w:szCs w:val="29"/>
        </w:rPr>
      </w:pP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第十八条</w:t>
      </w:r>
      <w:r>
        <w:rPr>
          <w:spacing w:val="139"/>
          <w:sz w:val="29"/>
          <w:szCs w:val="29"/>
        </w:rPr>
        <w:t xml:space="preserve"> 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乙方利用研究开发经费所购置与研究开发工作有关的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设备</w:t>
      </w:r>
      <w:r>
        <w:rPr>
          <w:spacing w:val="-10"/>
          <w:sz w:val="29"/>
          <w:szCs w:val="29"/>
        </w:rPr>
        <w:t>、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器材</w:t>
      </w:r>
      <w:r>
        <w:rPr>
          <w:spacing w:val="-10"/>
          <w:sz w:val="29"/>
          <w:szCs w:val="29"/>
        </w:rPr>
        <w:t>、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资料等财产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归乙方所有</w:t>
      </w:r>
      <w:r>
        <w:rPr>
          <w:spacing w:val="-10"/>
          <w:sz w:val="29"/>
          <w:szCs w:val="29"/>
        </w:rPr>
        <w:t>。</w:t>
      </w:r>
    </w:p>
    <w:p w14:paraId="2A5DA233">
      <w:pPr>
        <w:pStyle w:val="2"/>
        <w:spacing w:before="4" w:line="398" w:lineRule="auto"/>
        <w:ind w:left="84" w:right="180" w:firstLine="560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第十九条双方确定</w:t>
      </w:r>
      <w:r>
        <w:rPr>
          <w:spacing w:val="-1"/>
          <w:sz w:val="29"/>
          <w:szCs w:val="29"/>
        </w:rPr>
        <w:t>，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乙方应在向甲方交付研究开发成果后</w:t>
      </w:r>
      <w:r>
        <w:rPr>
          <w:spacing w:val="-1"/>
          <w:sz w:val="29"/>
          <w:szCs w:val="29"/>
        </w:rPr>
        <w:t>，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根据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甲方的请求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为甲方指定的人员提供技术指导和培训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或提供与使用该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研究开发成果相关的技术服务</w:t>
      </w:r>
      <w:r>
        <w:rPr>
          <w:spacing w:val="-10"/>
          <w:sz w:val="29"/>
          <w:szCs w:val="29"/>
        </w:rPr>
        <w:t>。</w:t>
      </w:r>
    </w:p>
    <w:p w14:paraId="14AD7264">
      <w:pPr>
        <w:pStyle w:val="2"/>
        <w:spacing w:before="4" w:line="369" w:lineRule="auto"/>
        <w:ind w:left="644"/>
        <w:rPr>
          <w:sz w:val="29"/>
          <w:szCs w:val="29"/>
        </w:rPr>
      </w:pPr>
      <w:r>
        <w:rPr>
          <w:rFonts w:hint="eastAsia"/>
          <w:b/>
          <w:spacing w:val="-8"/>
          <w:highlight w:val="yellow"/>
          <w:lang w:eastAsia="zh-CN"/>
        </w:rPr>
        <w:t>1</w:t>
      </w:r>
      <w:r>
        <w:rPr>
          <w:spacing w:val="-8"/>
        </w:rPr>
        <w:t>.</w:t>
      </w:r>
      <w:r>
        <w:rPr>
          <w:rFonts w:hint="eastAsia"/>
          <w:b/>
          <w:spacing w:val="-8"/>
          <w:highlight w:val="yellow"/>
          <w:lang w:eastAsia="zh-CN"/>
        </w:rPr>
        <w:t>技术服务和指导内容</w:t>
      </w:r>
      <w:r>
        <w:rPr>
          <w:spacing w:val="-8"/>
        </w:rPr>
        <w:t>：</w:t>
      </w:r>
      <w:r>
        <w:rPr>
          <w:spacing w:val="87"/>
          <w:u w:val="single" w:color="auto"/>
        </w:rPr>
        <w:t xml:space="preserve"> </w:t>
      </w:r>
      <w:r>
        <w:rPr>
          <w:spacing w:val="-8"/>
          <w:u w:val="single" w:color="auto"/>
        </w:rPr>
        <w:t>指</w:t>
      </w:r>
      <w:r>
        <w:rPr>
          <w:spacing w:val="-63"/>
          <w:u w:val="single" w:color="auto"/>
        </w:rPr>
        <w:t xml:space="preserve"> </w:t>
      </w:r>
      <w:r>
        <w:rPr>
          <w:spacing w:val="-8"/>
          <w:u w:val="single" w:color="auto"/>
        </w:rPr>
        <w:t xml:space="preserve">导 </w:t>
      </w:r>
      <w:r>
        <w:rPr>
          <w:rFonts w:hint="eastAsia"/>
          <w:b/>
          <w:spacing w:val="-8"/>
          <w:highlight w:val="yellow"/>
          <w:u w:val="single" w:color="auto"/>
          <w:lang w:eastAsia="zh-CN"/>
        </w:rPr>
        <w:t>甲</w:t>
      </w:r>
      <w:r>
        <w:rPr>
          <w:spacing w:val="-70"/>
          <w:u w:val="single" w:color="auto"/>
        </w:rPr>
        <w:t xml:space="preserve"> </w:t>
      </w:r>
      <w:r>
        <w:rPr>
          <w:rFonts w:hint="eastAsia"/>
          <w:b/>
          <w:spacing w:val="-8"/>
          <w:highlight w:val="yellow"/>
          <w:u w:val="single" w:color="auto"/>
          <w:lang w:eastAsia="zh-CN"/>
        </w:rPr>
        <w:t>方</w:t>
      </w:r>
      <w:r>
        <w:rPr>
          <w:spacing w:val="-68"/>
          <w:u w:val="single" w:color="auto"/>
        </w:rPr>
        <w:t xml:space="preserve"> </w:t>
      </w:r>
      <w:r>
        <w:rPr>
          <w:spacing w:val="-8"/>
          <w:u w:val="single" w:color="auto"/>
        </w:rPr>
        <w:t>理</w:t>
      </w:r>
      <w:r>
        <w:rPr>
          <w:spacing w:val="-73"/>
          <w:u w:val="single" w:color="auto"/>
        </w:rPr>
        <w:t xml:space="preserve"> </w:t>
      </w:r>
      <w:r>
        <w:rPr>
          <w:spacing w:val="-8"/>
          <w:u w:val="single" w:color="auto"/>
        </w:rPr>
        <w:t>解</w:t>
      </w:r>
      <w:r>
        <w:rPr>
          <w:spacing w:val="-70"/>
          <w:u w:val="single" w:color="auto"/>
        </w:rPr>
        <w:t xml:space="preserve"> </w:t>
      </w:r>
      <w:r>
        <w:rPr>
          <w:rFonts w:hint="eastAsia"/>
          <w:b/>
          <w:spacing w:val="-8"/>
          <w:highlight w:val="yellow"/>
          <w:u w:val="single" w:color="auto"/>
          <w:lang w:eastAsia="zh-CN"/>
        </w:rPr>
        <w:t>和</w:t>
      </w:r>
      <w:r>
        <w:rPr>
          <w:spacing w:val="-70"/>
          <w:u w:val="single" w:color="auto"/>
        </w:rPr>
        <w:t xml:space="preserve"> </w:t>
      </w:r>
      <w:r>
        <w:rPr>
          <w:spacing w:val="-8"/>
          <w:u w:val="single" w:color="auto"/>
        </w:rPr>
        <w:t>使</w:t>
      </w:r>
      <w:r>
        <w:rPr>
          <w:spacing w:val="-69"/>
          <w:u w:val="single" w:color="auto"/>
        </w:rPr>
        <w:t xml:space="preserve"> </w:t>
      </w:r>
      <w:r>
        <w:rPr>
          <w:rFonts w:hint="eastAsia"/>
          <w:b/>
          <w:spacing w:val="-8"/>
          <w:highlight w:val="yellow"/>
          <w:u w:val="single" w:color="auto"/>
          <w:lang w:eastAsia="zh-CN"/>
        </w:rPr>
        <w:t>用</w:t>
      </w:r>
      <w:r>
        <w:rPr>
          <w:spacing w:val="-8"/>
          <w:u w:val="single" w:color="auto"/>
        </w:rPr>
        <w:t xml:space="preserve">       </w:t>
      </w:r>
      <w:r>
        <w:rPr>
          <w:spacing w:val="-145"/>
        </w:rPr>
        <w:t xml:space="preserve"> </w:t>
      </w:r>
      <w:r>
        <w:rPr>
          <w:rFonts w:hint="eastAsia" w:ascii="Arial" w:hAnsi="Arial" w:cs="Arial"/>
          <w:b/>
          <w:spacing w:val="-8"/>
          <w:position w:val="4"/>
          <w:sz w:val="15"/>
          <w:szCs w:val="15"/>
          <w:highlight w:val="yellow"/>
          <w:lang w:eastAsia="zh-CN"/>
        </w:rPr>
        <w:t>o</w:t>
      </w:r>
      <w:r>
        <w:rPr>
          <w:rFonts w:ascii="Arial" w:hAnsi="Arial" w:eastAsia="Arial" w:cs="Arial"/>
          <w:position w:val="4"/>
          <w:sz w:val="15"/>
          <w:szCs w:val="15"/>
        </w:rPr>
        <w:t xml:space="preserve">     </w:t>
      </w:r>
      <w:r>
        <w:rPr>
          <w:rFonts w:hint="eastAsia"/>
          <w:b/>
          <w:spacing w:val="20"/>
          <w:sz w:val="29"/>
          <w:szCs w:val="29"/>
          <w:highlight w:val="yellow"/>
          <w:lang w:eastAsia="zh-CN"/>
        </w:rPr>
        <w:t>2</w:t>
      </w:r>
      <w:r>
        <w:rPr>
          <w:spacing w:val="20"/>
          <w:sz w:val="29"/>
          <w:szCs w:val="29"/>
        </w:rPr>
        <w:t>:</w:t>
      </w:r>
      <w:r>
        <w:rPr>
          <w:rFonts w:hint="eastAsia"/>
          <w:b/>
          <w:spacing w:val="20"/>
          <w:sz w:val="29"/>
          <w:szCs w:val="29"/>
          <w:highlight w:val="yellow"/>
          <w:lang w:eastAsia="zh-CN"/>
        </w:rPr>
        <w:t>地点和方式</w:t>
      </w:r>
      <w:r>
        <w:rPr>
          <w:spacing w:val="20"/>
          <w:sz w:val="29"/>
          <w:szCs w:val="29"/>
          <w:u w:val="single" w:color="auto"/>
        </w:rPr>
        <w:t>：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由乙方指派专业人员对甲方进行指导</w:t>
      </w:r>
      <w:r>
        <w:rPr>
          <w:spacing w:val="44"/>
          <w:sz w:val="29"/>
          <w:szCs w:val="29"/>
          <w:u w:val="single" w:color="auto"/>
        </w:rPr>
        <w:t xml:space="preserve">   </w:t>
      </w:r>
      <w:r>
        <w:rPr>
          <w:spacing w:val="-145"/>
          <w:sz w:val="29"/>
          <w:szCs w:val="29"/>
        </w:rPr>
        <w:t xml:space="preserve"> </w:t>
      </w:r>
      <w:r>
        <w:rPr>
          <w:spacing w:val="122"/>
          <w:sz w:val="29"/>
          <w:szCs w:val="29"/>
          <w:u w:val="single" w:color="auto"/>
        </w:rPr>
        <w:t xml:space="preserve"> </w:t>
      </w:r>
      <w:r>
        <w:rPr>
          <w:spacing w:val="20"/>
          <w:sz w:val="29"/>
          <w:szCs w:val="29"/>
        </w:rPr>
        <w:t>。</w:t>
      </w:r>
    </w:p>
    <w:p w14:paraId="0043A82E">
      <w:pPr>
        <w:spacing w:line="369" w:lineRule="auto"/>
        <w:rPr>
          <w:sz w:val="29"/>
          <w:szCs w:val="29"/>
        </w:rPr>
        <w:sectPr>
          <w:footerReference r:id="rId11" w:type="default"/>
          <w:pgSz w:w="11900" w:h="16830"/>
          <w:pgMar w:top="1430" w:right="1174" w:bottom="1324" w:left="1785" w:header="0" w:footer="1189" w:gutter="0"/>
          <w:cols w:space="720" w:num="1"/>
        </w:sectPr>
      </w:pPr>
    </w:p>
    <w:p w14:paraId="16F5B7D9">
      <w:pPr>
        <w:pStyle w:val="2"/>
        <w:spacing w:before="190" w:line="191" w:lineRule="auto"/>
        <w:ind w:left="674"/>
        <w:rPr>
          <w:sz w:val="12"/>
          <w:szCs w:val="12"/>
        </w:rPr>
      </w:pPr>
      <w:r>
        <w:pict>
          <v:shape id="_x0000_s1029" o:spid="_x0000_s1029" o:spt="202" type="#_x0000_t202" style="position:absolute;left:0pt;margin-left:432.2pt;margin-top:14.5pt;height:15.1pt;width:4.35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7F45E18">
                  <w:pPr>
                    <w:tabs>
                      <w:tab w:val="left" w:pos="65"/>
                    </w:tabs>
                    <w:spacing w:before="20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rFonts w:hint="eastAsia"/>
          <w:b/>
          <w:spacing w:val="-4"/>
          <w:position w:val="1"/>
          <w:sz w:val="29"/>
          <w:szCs w:val="29"/>
          <w:highlight w:val="yellow"/>
          <w:lang w:eastAsia="zh-CN"/>
        </w:rPr>
        <w:t>3</w:t>
      </w:r>
      <w:r>
        <w:rPr>
          <w:spacing w:val="-4"/>
          <w:position w:val="1"/>
          <w:sz w:val="29"/>
          <w:szCs w:val="29"/>
        </w:rPr>
        <w:t>.</w:t>
      </w:r>
      <w:r>
        <w:rPr>
          <w:spacing w:val="-76"/>
          <w:position w:val="1"/>
          <w:sz w:val="29"/>
          <w:szCs w:val="29"/>
        </w:rPr>
        <w:t xml:space="preserve"> </w:t>
      </w:r>
      <w:r>
        <w:rPr>
          <w:rFonts w:hint="eastAsia"/>
          <w:b/>
          <w:spacing w:val="-4"/>
          <w:position w:val="1"/>
          <w:sz w:val="29"/>
          <w:szCs w:val="29"/>
          <w:highlight w:val="yellow"/>
          <w:lang w:eastAsia="zh-CN"/>
        </w:rPr>
        <w:t>费用及支付方式</w:t>
      </w:r>
      <w:r>
        <w:rPr>
          <w:spacing w:val="-4"/>
          <w:position w:val="1"/>
          <w:sz w:val="29"/>
          <w:szCs w:val="29"/>
        </w:rPr>
        <w:t>：</w:t>
      </w:r>
      <w:r>
        <w:rPr>
          <w:spacing w:val="-125"/>
          <w:position w:val="1"/>
          <w:sz w:val="29"/>
          <w:szCs w:val="29"/>
        </w:rPr>
        <w:t xml:space="preserve"> </w:t>
      </w:r>
      <w:r>
        <w:rPr>
          <w:spacing w:val="43"/>
          <w:position w:val="-2"/>
          <w:sz w:val="30"/>
          <w:szCs w:val="30"/>
          <w:u w:val="single" w:color="auto"/>
        </w:rPr>
        <w:t xml:space="preserve">   </w:t>
      </w:r>
      <w:r>
        <w:rPr>
          <w:rFonts w:hint="eastAsia"/>
          <w:b/>
          <w:spacing w:val="-4"/>
          <w:position w:val="-2"/>
          <w:sz w:val="30"/>
          <w:szCs w:val="30"/>
          <w:highlight w:val="yellow"/>
          <w:u w:val="single" w:color="auto"/>
          <w:lang w:eastAsia="zh-CN"/>
        </w:rPr>
        <w:t>无</w:t>
      </w:r>
      <w:r>
        <w:rPr>
          <w:spacing w:val="-4"/>
          <w:position w:val="-2"/>
          <w:sz w:val="30"/>
          <w:szCs w:val="30"/>
          <w:u w:val="single" w:color="auto"/>
        </w:rPr>
        <w:t xml:space="preserve"> 需 </w:t>
      </w:r>
      <w:r>
        <w:rPr>
          <w:rFonts w:hint="eastAsia"/>
          <w:b/>
          <w:spacing w:val="-4"/>
          <w:position w:val="-2"/>
          <w:sz w:val="30"/>
          <w:szCs w:val="30"/>
          <w:highlight w:val="yellow"/>
          <w:u w:val="single" w:color="auto"/>
          <w:lang w:eastAsia="zh-CN"/>
        </w:rPr>
        <w:t>额</w:t>
      </w:r>
      <w:r>
        <w:rPr>
          <w:spacing w:val="-4"/>
          <w:position w:val="-2"/>
          <w:sz w:val="30"/>
          <w:szCs w:val="30"/>
          <w:u w:val="single" w:color="auto"/>
        </w:rPr>
        <w:t xml:space="preserve"> </w:t>
      </w:r>
      <w:r>
        <w:rPr>
          <w:rFonts w:hint="eastAsia"/>
          <w:b/>
          <w:spacing w:val="-4"/>
          <w:position w:val="-2"/>
          <w:sz w:val="30"/>
          <w:szCs w:val="30"/>
          <w:highlight w:val="yellow"/>
          <w:u w:val="single" w:color="auto"/>
          <w:lang w:eastAsia="zh-CN"/>
        </w:rPr>
        <w:t>外</w:t>
      </w:r>
      <w:r>
        <w:rPr>
          <w:spacing w:val="-4"/>
          <w:position w:val="-2"/>
          <w:sz w:val="30"/>
          <w:szCs w:val="30"/>
          <w:u w:val="single" w:color="auto"/>
        </w:rPr>
        <w:t xml:space="preserve"> 费 </w:t>
      </w:r>
      <w:r>
        <w:rPr>
          <w:rFonts w:hint="eastAsia"/>
          <w:b/>
          <w:spacing w:val="-4"/>
          <w:position w:val="-2"/>
          <w:sz w:val="30"/>
          <w:szCs w:val="30"/>
          <w:highlight w:val="yellow"/>
          <w:u w:val="single" w:color="auto"/>
          <w:lang w:eastAsia="zh-CN"/>
        </w:rPr>
        <w:t>用</w:t>
      </w:r>
      <w:r>
        <w:rPr>
          <w:spacing w:val="1"/>
          <w:position w:val="-2"/>
          <w:sz w:val="30"/>
          <w:szCs w:val="30"/>
          <w:u w:val="single" w:color="auto"/>
        </w:rPr>
        <w:t xml:space="preserve">               </w:t>
      </w:r>
      <w:r>
        <w:rPr>
          <w:spacing w:val="-123"/>
          <w:position w:val="-2"/>
          <w:sz w:val="30"/>
          <w:szCs w:val="30"/>
        </w:rPr>
        <w:t xml:space="preserve"> </w:t>
      </w:r>
      <w:r>
        <w:rPr>
          <w:spacing w:val="-4"/>
          <w:position w:val="-3"/>
          <w:sz w:val="12"/>
          <w:szCs w:val="12"/>
        </w:rPr>
        <w:t>。</w:t>
      </w:r>
    </w:p>
    <w:p w14:paraId="6474EBF2">
      <w:pPr>
        <w:pStyle w:val="2"/>
        <w:spacing w:before="307" w:line="376" w:lineRule="auto"/>
        <w:ind w:left="104" w:right="101" w:firstLine="570"/>
        <w:rPr>
          <w:sz w:val="29"/>
          <w:szCs w:val="29"/>
        </w:rPr>
      </w:pPr>
      <w:r>
        <w:rPr>
          <w:rFonts w:hint="eastAsia"/>
          <w:b/>
          <w:sz w:val="29"/>
          <w:szCs w:val="29"/>
          <w:highlight w:val="yellow"/>
          <w:lang w:eastAsia="zh-CN"/>
        </w:rPr>
        <w:t>第二十条双方确定</w:t>
      </w:r>
      <w:r>
        <w:rPr>
          <w:sz w:val="29"/>
          <w:szCs w:val="29"/>
        </w:rPr>
        <w:t>：</w:t>
      </w:r>
      <w:r>
        <w:rPr>
          <w:rFonts w:hint="eastAsia"/>
          <w:b/>
          <w:sz w:val="29"/>
          <w:szCs w:val="29"/>
          <w:highlight w:val="yellow"/>
          <w:lang w:eastAsia="zh-CN"/>
        </w:rPr>
        <w:t>任何一方违反本合同约定的</w:t>
      </w:r>
      <w:r>
        <w:rPr>
          <w:sz w:val="29"/>
          <w:szCs w:val="29"/>
        </w:rPr>
        <w:t>，</w:t>
      </w:r>
      <w:r>
        <w:rPr>
          <w:rFonts w:hint="eastAsia"/>
          <w:b/>
          <w:sz w:val="29"/>
          <w:szCs w:val="29"/>
          <w:highlight w:val="yellow"/>
          <w:lang w:eastAsia="zh-CN"/>
        </w:rPr>
        <w:t>按以下约定</w:t>
      </w:r>
      <w:r>
        <w:rPr>
          <w:sz w:val="29"/>
          <w:szCs w:val="29"/>
        </w:rPr>
        <w:t>承</w:t>
      </w:r>
      <w:r>
        <w:rPr>
          <w:spacing w:val="12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担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违约责任</w:t>
      </w:r>
      <w:r>
        <w:rPr>
          <w:spacing w:val="-11"/>
          <w:sz w:val="29"/>
          <w:szCs w:val="29"/>
        </w:rPr>
        <w:t>：</w:t>
      </w:r>
    </w:p>
    <w:p w14:paraId="7C5FCC41">
      <w:pPr>
        <w:pStyle w:val="2"/>
        <w:spacing w:before="55" w:line="390" w:lineRule="auto"/>
        <w:ind w:left="104" w:right="99" w:firstLine="609"/>
        <w:jc w:val="both"/>
        <w:rPr>
          <w:sz w:val="29"/>
          <w:szCs w:val="29"/>
        </w:rPr>
      </w:pP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1</w:t>
      </w:r>
      <w:r>
        <w:rPr>
          <w:spacing w:val="-8"/>
          <w:sz w:val="29"/>
          <w:szCs w:val="29"/>
        </w:rPr>
        <w:t xml:space="preserve">.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甲方逾期提供技术资料的</w:t>
      </w:r>
      <w:r>
        <w:rPr>
          <w:spacing w:val="-8"/>
          <w:sz w:val="29"/>
          <w:szCs w:val="29"/>
        </w:rPr>
        <w:t>，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乙方有权暂停项目开发</w:t>
      </w:r>
      <w:r>
        <w:rPr>
          <w:spacing w:val="-9"/>
          <w:sz w:val="29"/>
          <w:szCs w:val="29"/>
        </w:rPr>
        <w:t>，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直至甲方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提供</w:t>
      </w:r>
      <w:r>
        <w:rPr>
          <w:spacing w:val="-9"/>
          <w:sz w:val="29"/>
          <w:szCs w:val="29"/>
        </w:rPr>
        <w:t>。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因甲方未提供技术资料或提供的技术资料存在缺陷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致使开发</w:t>
      </w:r>
      <w:r>
        <w:rPr>
          <w:spacing w:val="-10"/>
          <w:sz w:val="29"/>
          <w:szCs w:val="29"/>
        </w:rPr>
        <w:t>工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作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停滞</w:t>
      </w:r>
      <w:r>
        <w:rPr>
          <w:spacing w:val="-10"/>
          <w:sz w:val="29"/>
          <w:szCs w:val="29"/>
        </w:rPr>
        <w:t>、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延误或失败的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甲方应承担相应责任</w:t>
      </w:r>
      <w:r>
        <w:rPr>
          <w:spacing w:val="-10"/>
          <w:sz w:val="29"/>
          <w:szCs w:val="29"/>
        </w:rPr>
        <w:t>：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甲方已支付的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开发经费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及报酬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乙方不予退还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未支付的款项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甲方应如数支付</w:t>
      </w:r>
      <w:r>
        <w:rPr>
          <w:spacing w:val="-11"/>
          <w:sz w:val="29"/>
          <w:szCs w:val="29"/>
        </w:rPr>
        <w:t>；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同时乙方有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权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解除合同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终止开发工作</w:t>
      </w:r>
      <w:r>
        <w:rPr>
          <w:spacing w:val="-10"/>
          <w:sz w:val="29"/>
          <w:szCs w:val="29"/>
        </w:rPr>
        <w:t>。</w:t>
      </w:r>
    </w:p>
    <w:p w14:paraId="6B48FB49">
      <w:pPr>
        <w:pStyle w:val="2"/>
        <w:spacing w:before="51" w:line="395" w:lineRule="auto"/>
        <w:ind w:left="104" w:right="124" w:firstLine="570"/>
        <w:rPr>
          <w:sz w:val="29"/>
          <w:szCs w:val="29"/>
        </w:rPr>
      </w:pP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2</w:t>
      </w:r>
      <w:r>
        <w:rPr>
          <w:spacing w:val="-3"/>
          <w:sz w:val="29"/>
          <w:szCs w:val="29"/>
        </w:rPr>
        <w:t>.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因甲方未按约协助乙方开展研发工作</w:t>
      </w:r>
      <w:r>
        <w:rPr>
          <w:spacing w:val="-3"/>
          <w:sz w:val="29"/>
          <w:szCs w:val="29"/>
        </w:rPr>
        <w:t>，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致使开发工作停滞</w:t>
      </w:r>
      <w:r>
        <w:rPr>
          <w:spacing w:val="-3"/>
          <w:sz w:val="29"/>
          <w:szCs w:val="29"/>
        </w:rPr>
        <w:t>、延</w:t>
      </w:r>
      <w:r>
        <w:rPr>
          <w:spacing w:val="13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误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或失败的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甲方应承担相应责任</w:t>
      </w:r>
      <w:r>
        <w:rPr>
          <w:spacing w:val="-10"/>
          <w:sz w:val="29"/>
          <w:szCs w:val="29"/>
        </w:rPr>
        <w:t>：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甲方已支付的开发经费及报酬</w:t>
      </w:r>
      <w:r>
        <w:rPr>
          <w:spacing w:val="-10"/>
          <w:sz w:val="29"/>
          <w:szCs w:val="29"/>
        </w:rPr>
        <w:t>，乙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方不予退还</w:t>
      </w:r>
      <w:r>
        <w:rPr>
          <w:spacing w:val="-19"/>
          <w:sz w:val="29"/>
          <w:szCs w:val="29"/>
        </w:rPr>
        <w:t>，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未支付的款项</w:t>
      </w:r>
      <w:r>
        <w:rPr>
          <w:spacing w:val="-19"/>
          <w:sz w:val="29"/>
          <w:szCs w:val="29"/>
        </w:rPr>
        <w:t>，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甲方应如数支付</w:t>
      </w:r>
      <w:r>
        <w:rPr>
          <w:spacing w:val="-19"/>
          <w:sz w:val="29"/>
          <w:szCs w:val="29"/>
        </w:rPr>
        <w:t>；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同时乙方有权解除合同</w:t>
      </w:r>
      <w:r>
        <w:rPr>
          <w:spacing w:val="-19"/>
          <w:sz w:val="29"/>
          <w:szCs w:val="29"/>
        </w:rPr>
        <w:t>，</w:t>
      </w:r>
      <w:r>
        <w:rPr>
          <w:spacing w:val="7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终止开发工作</w:t>
      </w:r>
      <w:r>
        <w:rPr>
          <w:spacing w:val="-11"/>
          <w:sz w:val="29"/>
          <w:szCs w:val="29"/>
        </w:rPr>
        <w:t>。</w:t>
      </w:r>
    </w:p>
    <w:p w14:paraId="7E8751C0">
      <w:pPr>
        <w:pStyle w:val="2"/>
        <w:spacing w:before="16" w:line="397" w:lineRule="auto"/>
        <w:ind w:left="104" w:firstLine="570"/>
        <w:rPr>
          <w:sz w:val="29"/>
          <w:szCs w:val="29"/>
        </w:rPr>
      </w:pPr>
      <w:r>
        <w:rPr>
          <w:rFonts w:hint="eastAsia"/>
          <w:b/>
          <w:sz w:val="29"/>
          <w:szCs w:val="29"/>
          <w:highlight w:val="yellow"/>
          <w:lang w:eastAsia="zh-CN"/>
        </w:rPr>
        <w:t>3</w:t>
      </w:r>
      <w:r>
        <w:rPr>
          <w:sz w:val="29"/>
          <w:szCs w:val="29"/>
        </w:rPr>
        <w:t>.</w:t>
      </w:r>
      <w:r>
        <w:rPr>
          <w:rFonts w:hint="eastAsia"/>
          <w:b/>
          <w:sz w:val="29"/>
          <w:szCs w:val="29"/>
          <w:highlight w:val="yellow"/>
          <w:lang w:eastAsia="zh-CN"/>
        </w:rPr>
        <w:t>甲方未按约如期</w:t>
      </w:r>
      <w:r>
        <w:rPr>
          <w:sz w:val="29"/>
          <w:szCs w:val="29"/>
        </w:rPr>
        <w:t>、</w:t>
      </w:r>
      <w:r>
        <w:rPr>
          <w:rFonts w:hint="eastAsia"/>
          <w:b/>
          <w:sz w:val="29"/>
          <w:szCs w:val="29"/>
          <w:highlight w:val="yellow"/>
          <w:lang w:eastAsia="zh-CN"/>
        </w:rPr>
        <w:t>如数支付项目开发经费或报酬的</w:t>
      </w:r>
      <w:r>
        <w:rPr>
          <w:sz w:val="29"/>
          <w:szCs w:val="29"/>
        </w:rPr>
        <w:t>，</w:t>
      </w:r>
      <w:r>
        <w:rPr>
          <w:rFonts w:hint="eastAsia"/>
          <w:b/>
          <w:sz w:val="29"/>
          <w:szCs w:val="29"/>
          <w:highlight w:val="yellow"/>
          <w:lang w:eastAsia="zh-CN"/>
        </w:rPr>
        <w:t>除应如数</w:t>
      </w:r>
      <w:r>
        <w:rPr>
          <w:spacing w:val="11"/>
          <w:sz w:val="29"/>
          <w:szCs w:val="29"/>
        </w:rPr>
        <w:t xml:space="preserve"> 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足额补交外</w:t>
      </w:r>
      <w:r>
        <w:rPr>
          <w:spacing w:val="-1"/>
          <w:sz w:val="29"/>
          <w:szCs w:val="29"/>
        </w:rPr>
        <w:t>，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每日还应按拖欠金额的万分之</w:t>
      </w:r>
      <w:r>
        <w:rPr>
          <w:spacing w:val="-1"/>
          <w:sz w:val="29"/>
          <w:szCs w:val="29"/>
          <w:u w:val="single" w:color="auto"/>
        </w:rPr>
        <w:t xml:space="preserve">   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-1"/>
          <w:sz w:val="29"/>
          <w:szCs w:val="29"/>
        </w:rPr>
        <w:t>,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向乙方计交违约金</w:t>
      </w:r>
      <w:r>
        <w:rPr>
          <w:spacing w:val="-2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如拖欠开发经费或开发报酬的金额超过人民币</w:t>
      </w:r>
      <w:r>
        <w:rPr>
          <w:spacing w:val="-49"/>
          <w:sz w:val="29"/>
          <w:szCs w:val="29"/>
        </w:rPr>
        <w:t xml:space="preserve"> </w:t>
      </w:r>
      <w:r>
        <w:rPr>
          <w:rFonts w:hint="eastAsia" w:ascii="Times New Roman" w:hAnsi="Times New Roman" w:cs="Times New Roman"/>
          <w:b/>
          <w:spacing w:val="2"/>
          <w:sz w:val="29"/>
          <w:szCs w:val="29"/>
          <w:highlight w:val="yellow"/>
          <w:u w:val="single" w:color="auto"/>
          <w:lang w:eastAsia="zh-CN"/>
        </w:rPr>
        <w:t>6000</w:t>
      </w:r>
      <w:r>
        <w:rPr>
          <w:rFonts w:ascii="Times New Roman" w:hAnsi="Times New Roman" w:eastAsia="Times New Roman" w:cs="Times New Roman"/>
          <w:spacing w:val="2"/>
          <w:sz w:val="29"/>
          <w:szCs w:val="29"/>
        </w:rPr>
        <w:t xml:space="preserve">    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元</w:t>
      </w:r>
      <w:r>
        <w:rPr>
          <w:spacing w:val="1"/>
          <w:sz w:val="29"/>
          <w:szCs w:val="29"/>
        </w:rPr>
        <w:t>(注：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也可约</w:t>
      </w:r>
      <w:r>
        <w:rPr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定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拖欠的比例</w:t>
      </w:r>
      <w:r>
        <w:rPr>
          <w:spacing w:val="2"/>
          <w:sz w:val="29"/>
          <w:szCs w:val="29"/>
        </w:rPr>
        <w:t>)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或拖欠时间超过约定</w:t>
      </w:r>
      <w:r>
        <w:rPr>
          <w:spacing w:val="-39"/>
          <w:sz w:val="29"/>
          <w:szCs w:val="29"/>
        </w:rPr>
        <w:t xml:space="preserve"> </w:t>
      </w:r>
      <w:r>
        <w:rPr>
          <w:rFonts w:hint="eastAsia" w:ascii="Times New Roman" w:hAnsi="Times New Roman" w:cs="Times New Roman"/>
          <w:b/>
          <w:spacing w:val="2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rFonts w:ascii="Times New Roman" w:hAnsi="Times New Roman" w:eastAsia="Times New Roman" w:cs="Times New Roman"/>
          <w:spacing w:val="2"/>
          <w:sz w:val="29"/>
          <w:szCs w:val="29"/>
        </w:rPr>
        <w:t xml:space="preserve">     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日的</w:t>
      </w:r>
      <w:r>
        <w:rPr>
          <w:spacing w:val="2"/>
          <w:sz w:val="29"/>
          <w:szCs w:val="29"/>
        </w:rPr>
        <w:t>，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乙方有权解除合同</w:t>
      </w:r>
      <w:r>
        <w:rPr>
          <w:spacing w:val="2"/>
          <w:sz w:val="29"/>
          <w:szCs w:val="29"/>
        </w:rPr>
        <w:t>；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此种情形下</w:t>
      </w:r>
      <w:r>
        <w:rPr>
          <w:spacing w:val="-9"/>
          <w:sz w:val="29"/>
          <w:szCs w:val="29"/>
        </w:rPr>
        <w:t>，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甲方已支付的款项</w:t>
      </w:r>
      <w:r>
        <w:rPr>
          <w:spacing w:val="-9"/>
          <w:sz w:val="29"/>
          <w:szCs w:val="29"/>
        </w:rPr>
        <w:t>，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乙方不予返还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未支付的款项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应如数支付</w:t>
      </w:r>
      <w:r>
        <w:rPr>
          <w:spacing w:val="-12"/>
          <w:sz w:val="29"/>
          <w:szCs w:val="29"/>
        </w:rPr>
        <w:t>。</w:t>
      </w:r>
    </w:p>
    <w:p w14:paraId="11A50A5C">
      <w:pPr>
        <w:pStyle w:val="2"/>
        <w:spacing w:before="20" w:line="386" w:lineRule="auto"/>
        <w:ind w:left="104" w:right="102" w:firstLine="570"/>
        <w:jc w:val="both"/>
        <w:rPr>
          <w:sz w:val="29"/>
          <w:szCs w:val="29"/>
        </w:rPr>
      </w:pPr>
      <w:r>
        <w:rPr>
          <w:rFonts w:hint="eastAsia"/>
          <w:b/>
          <w:sz w:val="29"/>
          <w:szCs w:val="29"/>
          <w:highlight w:val="yellow"/>
          <w:lang w:eastAsia="zh-CN"/>
        </w:rPr>
        <w:t>4</w:t>
      </w:r>
      <w:r>
        <w:rPr>
          <w:sz w:val="29"/>
          <w:szCs w:val="29"/>
        </w:rPr>
        <w:t>.</w:t>
      </w:r>
      <w:r>
        <w:rPr>
          <w:rFonts w:hint="eastAsia"/>
          <w:b/>
          <w:sz w:val="29"/>
          <w:szCs w:val="29"/>
          <w:highlight w:val="yellow"/>
          <w:lang w:eastAsia="zh-CN"/>
        </w:rPr>
        <w:t>乙方未按约定进度交付开发成果的</w:t>
      </w:r>
      <w:r>
        <w:rPr>
          <w:sz w:val="29"/>
          <w:szCs w:val="29"/>
        </w:rPr>
        <w:t>，</w:t>
      </w:r>
      <w:r>
        <w:rPr>
          <w:rFonts w:hint="eastAsia"/>
          <w:b/>
          <w:sz w:val="29"/>
          <w:szCs w:val="29"/>
          <w:highlight w:val="yellow"/>
          <w:lang w:eastAsia="zh-CN"/>
        </w:rPr>
        <w:t>应按逾期部分开发报酬</w:t>
      </w:r>
      <w:r>
        <w:rPr>
          <w:sz w:val="29"/>
          <w:szCs w:val="29"/>
        </w:rPr>
        <w:t>每</w:t>
      </w:r>
      <w:r>
        <w:rPr>
          <w:spacing w:val="11"/>
          <w:sz w:val="29"/>
          <w:szCs w:val="29"/>
        </w:rPr>
        <w:t xml:space="preserve"> 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日万分之</w:t>
      </w:r>
      <w:r>
        <w:rPr>
          <w:spacing w:val="10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45"/>
          <w:sz w:val="29"/>
          <w:szCs w:val="29"/>
          <w:u w:val="single" w:color="auto"/>
        </w:rPr>
        <w:t xml:space="preserve">  </w:t>
      </w:r>
      <w:r>
        <w:rPr>
          <w:spacing w:val="-2"/>
          <w:sz w:val="29"/>
          <w:szCs w:val="29"/>
        </w:rPr>
        <w:t>,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向甲方计交违约金</w:t>
      </w:r>
      <w:r>
        <w:rPr>
          <w:spacing w:val="-2"/>
          <w:sz w:val="29"/>
          <w:szCs w:val="29"/>
        </w:rPr>
        <w:t>。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如逾期超过</w:t>
      </w:r>
      <w:r>
        <w:rPr>
          <w:spacing w:val="-43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47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0</w:t>
      </w:r>
      <w:r>
        <w:rPr>
          <w:spacing w:val="-50"/>
          <w:sz w:val="29"/>
          <w:szCs w:val="29"/>
        </w:rPr>
        <w:t xml:space="preserve"> 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日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甲方有权</w:t>
      </w:r>
      <w:r>
        <w:rPr>
          <w:spacing w:val="-3"/>
          <w:sz w:val="29"/>
          <w:szCs w:val="29"/>
        </w:rPr>
        <w:t>解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除合同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同时要求乙方退还已支付的开发报酬</w:t>
      </w:r>
      <w:r>
        <w:rPr>
          <w:spacing w:val="-11"/>
          <w:sz w:val="29"/>
          <w:szCs w:val="29"/>
        </w:rPr>
        <w:t>。</w:t>
      </w:r>
    </w:p>
    <w:p w14:paraId="47C82C27">
      <w:pPr>
        <w:pStyle w:val="2"/>
        <w:spacing w:before="53" w:line="219" w:lineRule="auto"/>
        <w:ind w:left="825"/>
        <w:rPr>
          <w:rFonts w:hint="eastAsia" w:eastAsia="宋体"/>
          <w:sz w:val="29"/>
          <w:szCs w:val="29"/>
          <w:lang w:eastAsia="zh-CN"/>
        </w:rPr>
      </w:pP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5</w:t>
      </w:r>
      <w:r>
        <w:rPr>
          <w:spacing w:val="-8"/>
          <w:sz w:val="29"/>
          <w:szCs w:val="29"/>
        </w:rPr>
        <w:t>.</w:t>
      </w:r>
      <w:r>
        <w:rPr>
          <w:spacing w:val="-33"/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如乙方交付的开发成果存在瑕疵</w:t>
      </w:r>
      <w:r>
        <w:rPr>
          <w:spacing w:val="-8"/>
          <w:sz w:val="29"/>
          <w:szCs w:val="29"/>
        </w:rPr>
        <w:t>，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乙方应当负责改进</w:t>
      </w:r>
      <w:r>
        <w:rPr>
          <w:spacing w:val="-8"/>
          <w:sz w:val="29"/>
          <w:szCs w:val="29"/>
        </w:rPr>
        <w:t>。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如项目</w:t>
      </w:r>
    </w:p>
    <w:p w14:paraId="75D654B6">
      <w:pPr>
        <w:spacing w:line="219" w:lineRule="auto"/>
        <w:rPr>
          <w:sz w:val="29"/>
          <w:szCs w:val="29"/>
        </w:rPr>
        <w:sectPr>
          <w:footerReference r:id="rId12" w:type="default"/>
          <w:pgSz w:w="11900" w:h="16830"/>
          <w:pgMar w:top="1430" w:right="1205" w:bottom="1307" w:left="1785" w:header="0" w:footer="1181" w:gutter="0"/>
          <w:cols w:space="720" w:num="1"/>
        </w:sectPr>
      </w:pPr>
    </w:p>
    <w:p w14:paraId="2B08330E">
      <w:pPr>
        <w:pStyle w:val="2"/>
        <w:spacing w:before="180" w:line="388" w:lineRule="auto"/>
        <w:ind w:left="114" w:right="1159"/>
        <w:rPr>
          <w:sz w:val="29"/>
          <w:szCs w:val="29"/>
        </w:rPr>
      </w:pP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开发成果存在严重问题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致使甲方项目开发目的未能实现的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甲方有权</w:t>
      </w:r>
      <w:r>
        <w:rPr>
          <w:spacing w:val="10"/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解除合同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乙方应退还甲方已支付的开发报酬</w:t>
      </w:r>
      <w:r>
        <w:rPr>
          <w:spacing w:val="-10"/>
          <w:sz w:val="29"/>
          <w:szCs w:val="29"/>
        </w:rPr>
        <w:t>。</w:t>
      </w:r>
    </w:p>
    <w:p w14:paraId="51A831F7">
      <w:pPr>
        <w:pStyle w:val="2"/>
        <w:spacing w:before="39" w:line="376" w:lineRule="auto"/>
        <w:ind w:left="114" w:right="1152" w:firstLine="570"/>
        <w:rPr>
          <w:sz w:val="29"/>
          <w:szCs w:val="29"/>
        </w:rPr>
      </w:pP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6</w:t>
      </w:r>
      <w:r>
        <w:rPr>
          <w:spacing w:val="-10"/>
          <w:sz w:val="29"/>
          <w:szCs w:val="29"/>
        </w:rPr>
        <w:t>.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如乙方违反本合同第十六条约定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自行将研究开发成果转让给</w:t>
      </w:r>
      <w:r>
        <w:rPr>
          <w:spacing w:val="-10"/>
          <w:sz w:val="29"/>
          <w:szCs w:val="29"/>
        </w:rPr>
        <w:t>第</w:t>
      </w:r>
      <w:r>
        <w:rPr>
          <w:spacing w:val="17"/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三人的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应退还甲方全部已支付款项</w:t>
      </w:r>
      <w:r>
        <w:rPr>
          <w:spacing w:val="-10"/>
          <w:sz w:val="29"/>
          <w:szCs w:val="29"/>
        </w:rPr>
        <w:t>。</w:t>
      </w:r>
    </w:p>
    <w:p w14:paraId="3E847B13">
      <w:pPr>
        <w:pStyle w:val="2"/>
        <w:spacing w:before="61" w:line="393" w:lineRule="auto"/>
        <w:ind w:left="114" w:right="1205" w:firstLine="570"/>
        <w:rPr>
          <w:sz w:val="29"/>
          <w:szCs w:val="29"/>
        </w:rPr>
      </w:pPr>
      <w:r>
        <w:rPr>
          <w:spacing w:val="-2"/>
          <w:sz w:val="29"/>
          <w:szCs w:val="29"/>
        </w:rPr>
        <w:t>7.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双方若有其他违约情形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造成另一方损失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违约方应予赔偿</w:t>
      </w:r>
      <w:r>
        <w:rPr>
          <w:spacing w:val="-2"/>
          <w:sz w:val="29"/>
          <w:szCs w:val="29"/>
        </w:rPr>
        <w:t>，</w:t>
      </w:r>
      <w:r>
        <w:rPr>
          <w:spacing w:val="12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同时按本合同金额</w:t>
      </w:r>
      <w:r>
        <w:rPr>
          <w:spacing w:val="108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62"/>
          <w:sz w:val="29"/>
          <w:szCs w:val="29"/>
          <w:u w:val="single" w:color="auto"/>
        </w:rPr>
        <w:t xml:space="preserve"> </w:t>
      </w:r>
      <w:r>
        <w:rPr>
          <w:rFonts w:hint="eastAsia" w:ascii="Times New Roman" w:hAnsi="Times New Roman" w:cs="Times New Roman"/>
          <w:b/>
          <w:spacing w:val="-12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rFonts w:ascii="Times New Roman" w:hAnsi="Times New Roman" w:eastAsia="Times New Roman" w:cs="Times New Roman"/>
          <w:spacing w:val="-12"/>
          <w:sz w:val="29"/>
          <w:szCs w:val="29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32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%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支付违约金</w:t>
      </w:r>
      <w:r>
        <w:rPr>
          <w:spacing w:val="-12"/>
          <w:sz w:val="29"/>
          <w:szCs w:val="29"/>
        </w:rPr>
        <w:t>。</w:t>
      </w:r>
    </w:p>
    <w:p w14:paraId="01BEE1D1">
      <w:pPr>
        <w:pStyle w:val="2"/>
        <w:spacing w:before="25" w:line="381" w:lineRule="auto"/>
        <w:ind w:left="114" w:right="1055" w:firstLine="570"/>
        <w:rPr>
          <w:sz w:val="29"/>
          <w:szCs w:val="29"/>
        </w:rPr>
      </w:pP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第二十一条</w:t>
      </w:r>
      <w:r>
        <w:rPr>
          <w:spacing w:val="103"/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甲方在项目成果基础上单独完成的后续改进成果由甲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方享有</w:t>
      </w:r>
      <w:r>
        <w:rPr>
          <w:spacing w:val="-6"/>
          <w:sz w:val="29"/>
          <w:szCs w:val="29"/>
        </w:rPr>
        <w:t>；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乙方在项目成果基础上单独完成的后续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改进成果由双方享有</w:t>
      </w:r>
      <w:r>
        <w:rPr>
          <w:spacing w:val="-7"/>
          <w:sz w:val="29"/>
          <w:szCs w:val="29"/>
        </w:rPr>
        <w:t>。</w:t>
      </w:r>
    </w:p>
    <w:p w14:paraId="0E5FFE62">
      <w:pPr>
        <w:pStyle w:val="2"/>
        <w:spacing w:before="43" w:line="392" w:lineRule="auto"/>
        <w:ind w:left="114" w:right="1129" w:firstLine="570"/>
        <w:rPr>
          <w:sz w:val="29"/>
          <w:szCs w:val="29"/>
        </w:rPr>
      </w:pP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第二十二条</w:t>
      </w:r>
      <w:r>
        <w:rPr>
          <w:spacing w:val="157"/>
          <w:sz w:val="29"/>
          <w:szCs w:val="29"/>
        </w:rPr>
        <w:t xml:space="preserve"> 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双方确定</w:t>
      </w:r>
      <w:r>
        <w:rPr>
          <w:spacing w:val="6"/>
          <w:sz w:val="29"/>
          <w:szCs w:val="29"/>
        </w:rPr>
        <w:t>，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在本合同有效期内</w:t>
      </w:r>
      <w:r>
        <w:rPr>
          <w:spacing w:val="6"/>
          <w:sz w:val="29"/>
          <w:szCs w:val="29"/>
        </w:rPr>
        <w:t>，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甲方指定</w:t>
      </w:r>
      <w:r>
        <w:rPr>
          <w:spacing w:val="6"/>
          <w:sz w:val="29"/>
          <w:szCs w:val="29"/>
        </w:rPr>
        <w:t xml:space="preserve"> 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郭海波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为甲方项目联系人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乙方指定</w:t>
      </w:r>
      <w:r>
        <w:rPr>
          <w:spacing w:val="-44"/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祝 勇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俊</w:t>
      </w:r>
      <w:r>
        <w:rPr>
          <w:spacing w:val="95"/>
          <w:sz w:val="29"/>
          <w:szCs w:val="29"/>
          <w:u w:val="single" w:color="auto"/>
        </w:rPr>
        <w:t xml:space="preserve"> </w:t>
      </w:r>
      <w:r>
        <w:rPr>
          <w:spacing w:val="-135"/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为乙方项目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联系人</w:t>
      </w:r>
      <w:r>
        <w:rPr>
          <w:spacing w:val="-11"/>
          <w:sz w:val="29"/>
          <w:szCs w:val="29"/>
        </w:rPr>
        <w:t>。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项目</w:t>
      </w:r>
      <w:r>
        <w:rPr>
          <w:spacing w:val="-11"/>
          <w:sz w:val="29"/>
          <w:szCs w:val="29"/>
        </w:rPr>
        <w:t>联系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人承担以下责任</w:t>
      </w:r>
      <w:r>
        <w:rPr>
          <w:spacing w:val="-15"/>
          <w:sz w:val="29"/>
          <w:szCs w:val="29"/>
        </w:rPr>
        <w:t>：</w:t>
      </w:r>
    </w:p>
    <w:p w14:paraId="64EE7B21">
      <w:pPr>
        <w:pStyle w:val="2"/>
        <w:spacing w:before="43" w:line="220" w:lineRule="auto"/>
        <w:ind w:left="835"/>
        <w:rPr>
          <w:sz w:val="30"/>
          <w:szCs w:val="30"/>
        </w:rPr>
      </w:pPr>
      <w:r>
        <w:rPr>
          <w:rFonts w:hint="eastAsia" w:ascii="Times New Roman" w:hAnsi="Times New Roman" w:cs="Times New Roman"/>
          <w:b/>
          <w:spacing w:val="-20"/>
          <w:position w:val="2"/>
          <w:sz w:val="29"/>
          <w:szCs w:val="29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-20"/>
          <w:position w:val="2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9"/>
          <w:position w:val="2"/>
          <w:sz w:val="29"/>
          <w:szCs w:val="29"/>
        </w:rPr>
        <w:t xml:space="preserve">   </w:t>
      </w:r>
      <w:r>
        <w:rPr>
          <w:spacing w:val="109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项 目</w:t>
      </w:r>
      <w:r>
        <w:rPr>
          <w:spacing w:val="-49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进</w:t>
      </w:r>
      <w:r>
        <w:rPr>
          <w:spacing w:val="-44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展</w:t>
      </w:r>
      <w:r>
        <w:rPr>
          <w:spacing w:val="-46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双</w:t>
      </w:r>
      <w:r>
        <w:rPr>
          <w:spacing w:val="-45"/>
          <w:sz w:val="30"/>
          <w:szCs w:val="30"/>
          <w:u w:val="single" w:color="auto"/>
        </w:rPr>
        <w:t xml:space="preserve"> </w:t>
      </w:r>
      <w:r>
        <w:rPr>
          <w:rFonts w:hint="eastAsia"/>
          <w:b/>
          <w:spacing w:val="-20"/>
          <w:sz w:val="30"/>
          <w:szCs w:val="30"/>
          <w:highlight w:val="yellow"/>
          <w:u w:val="single" w:color="auto"/>
          <w:lang w:eastAsia="zh-CN"/>
        </w:rPr>
        <w:t>方</w:t>
      </w:r>
      <w:r>
        <w:rPr>
          <w:spacing w:val="-44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 xml:space="preserve">之 间 </w:t>
      </w:r>
      <w:r>
        <w:rPr>
          <w:rFonts w:hint="eastAsia"/>
          <w:b/>
          <w:spacing w:val="-20"/>
          <w:sz w:val="30"/>
          <w:szCs w:val="30"/>
          <w:highlight w:val="yellow"/>
          <w:u w:val="single" w:color="auto"/>
          <w:lang w:eastAsia="zh-CN"/>
        </w:rPr>
        <w:t>的</w:t>
      </w:r>
      <w:r>
        <w:rPr>
          <w:spacing w:val="-46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沟</w:t>
      </w:r>
      <w:r>
        <w:rPr>
          <w:spacing w:val="-47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通</w:t>
      </w:r>
      <w:r>
        <w:rPr>
          <w:sz w:val="30"/>
          <w:szCs w:val="30"/>
          <w:u w:val="single" w:color="auto"/>
        </w:rPr>
        <w:t xml:space="preserve">               </w:t>
      </w:r>
    </w:p>
    <w:p w14:paraId="2229C495">
      <w:pPr>
        <w:pStyle w:val="2"/>
        <w:spacing w:before="252" w:line="219" w:lineRule="auto"/>
        <w:ind w:left="825"/>
      </w:pPr>
      <w:r>
        <w:rPr>
          <w:rFonts w:hint="eastAsia" w:ascii="Times New Roman" w:hAnsi="Times New Roman" w:cs="Times New Roman"/>
          <w:b/>
          <w:spacing w:val="27"/>
          <w:highlight w:val="yellow"/>
          <w:lang w:eastAsia="zh-CN"/>
        </w:rPr>
        <w:t>2</w:t>
      </w:r>
      <w:r>
        <w:rPr>
          <w:rFonts w:ascii="Times New Roman" w:hAnsi="Times New Roman" w:eastAsia="Times New Roman" w:cs="Times New Roman"/>
          <w:spacing w:val="27"/>
        </w:rPr>
        <w:t xml:space="preserve">.  </w:t>
      </w:r>
      <w:r>
        <w:rPr>
          <w:rFonts w:hint="eastAsia"/>
          <w:b/>
          <w:spacing w:val="27"/>
          <w:highlight w:val="yellow"/>
          <w:u w:val="single" w:color="auto"/>
          <w:lang w:eastAsia="zh-CN"/>
        </w:rPr>
        <w:t>项目执行期间双方任务分配的执行与把控</w:t>
      </w:r>
      <w:r>
        <w:rPr>
          <w:spacing w:val="27"/>
          <w:u w:val="single" w:color="auto"/>
        </w:rPr>
        <w:t xml:space="preserve">     </w:t>
      </w:r>
    </w:p>
    <w:p w14:paraId="7ED5510E">
      <w:pPr>
        <w:pStyle w:val="2"/>
        <w:spacing w:before="239" w:line="394" w:lineRule="auto"/>
        <w:ind w:left="114" w:right="1154" w:firstLine="570"/>
        <w:rPr>
          <w:sz w:val="29"/>
          <w:szCs w:val="29"/>
        </w:rPr>
      </w:pP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一方变更项目联系人的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应当及时以书面形式通知另一方</w:t>
      </w:r>
      <w:r>
        <w:rPr>
          <w:spacing w:val="-10"/>
          <w:sz w:val="29"/>
          <w:szCs w:val="29"/>
        </w:rPr>
        <w:t>。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未及时</w:t>
      </w:r>
      <w:r>
        <w:rPr>
          <w:spacing w:val="5"/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通知并影响本合同履行或造成损失的</w:t>
      </w:r>
      <w:r>
        <w:rPr>
          <w:spacing w:val="-9"/>
          <w:sz w:val="29"/>
          <w:szCs w:val="29"/>
        </w:rPr>
        <w:t>，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应承担相应的责任</w:t>
      </w:r>
      <w:r>
        <w:rPr>
          <w:spacing w:val="-9"/>
          <w:sz w:val="29"/>
          <w:szCs w:val="29"/>
        </w:rPr>
        <w:t>。</w:t>
      </w:r>
    </w:p>
    <w:p w14:paraId="1B8A5B77">
      <w:pPr>
        <w:pStyle w:val="2"/>
        <w:spacing w:before="13" w:line="394" w:lineRule="auto"/>
        <w:ind w:left="114" w:right="1172" w:firstLine="570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第二十三条双方确定</w:t>
      </w:r>
      <w:r>
        <w:rPr>
          <w:spacing w:val="-1"/>
          <w:sz w:val="29"/>
          <w:szCs w:val="29"/>
        </w:rPr>
        <w:t>，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出现下列情形</w:t>
      </w:r>
      <w:r>
        <w:rPr>
          <w:spacing w:val="-1"/>
          <w:sz w:val="29"/>
          <w:szCs w:val="29"/>
        </w:rPr>
        <w:t>，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致使本合同的履行成为不</w:t>
      </w:r>
      <w:r>
        <w:rPr>
          <w:spacing w:val="15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必要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或不可能的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一方可以通知另一方解除本合同</w:t>
      </w:r>
      <w:r>
        <w:rPr>
          <w:spacing w:val="-10"/>
          <w:sz w:val="29"/>
          <w:szCs w:val="29"/>
        </w:rPr>
        <w:t>；</w:t>
      </w:r>
    </w:p>
    <w:p w14:paraId="4EF6D204">
      <w:pPr>
        <w:pStyle w:val="2"/>
        <w:spacing w:before="54" w:line="219" w:lineRule="auto"/>
        <w:ind w:left="745"/>
        <w:rPr>
          <w:sz w:val="29"/>
          <w:szCs w:val="29"/>
        </w:rPr>
      </w:pP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因发生不可抗力或技术风险</w:t>
      </w:r>
      <w:r>
        <w:rPr>
          <w:spacing w:val="-11"/>
          <w:sz w:val="29"/>
          <w:szCs w:val="29"/>
          <w:u w:val="single" w:color="auto"/>
        </w:rPr>
        <w:t>。</w:t>
      </w:r>
    </w:p>
    <w:p w14:paraId="4AAF18BE">
      <w:pPr>
        <w:pStyle w:val="2"/>
        <w:spacing w:before="237" w:line="400" w:lineRule="auto"/>
        <w:ind w:left="114" w:right="1155" w:firstLine="570"/>
        <w:rPr>
          <w:sz w:val="29"/>
          <w:szCs w:val="29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6192520</wp:posOffset>
            </wp:positionH>
            <wp:positionV relativeFrom="paragraph">
              <wp:posOffset>434340</wp:posOffset>
            </wp:positionV>
            <wp:extent cx="135255" cy="718185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5332" cy="718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合同解除后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甲方已支付的开发经费及报酬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乙方不予退还</w:t>
      </w:r>
      <w:r>
        <w:rPr>
          <w:spacing w:val="-10"/>
          <w:sz w:val="29"/>
          <w:szCs w:val="29"/>
        </w:rPr>
        <w:t>。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未</w:t>
      </w:r>
      <w:r>
        <w:rPr>
          <w:spacing w:val="-10"/>
          <w:sz w:val="29"/>
          <w:szCs w:val="29"/>
        </w:rPr>
        <w:t>支</w:t>
      </w:r>
      <w:r>
        <w:rPr>
          <w:spacing w:val="4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付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的开发经费及报酬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乙方不再收取</w:t>
      </w:r>
      <w:r>
        <w:rPr>
          <w:spacing w:val="-10"/>
          <w:sz w:val="29"/>
          <w:szCs w:val="29"/>
        </w:rPr>
        <w:t>。</w:t>
      </w:r>
    </w:p>
    <w:p w14:paraId="4E08B0BA">
      <w:pPr>
        <w:pStyle w:val="2"/>
        <w:spacing w:before="2" w:line="388" w:lineRule="auto"/>
        <w:ind w:left="114" w:right="1152" w:firstLine="570"/>
        <w:rPr>
          <w:sz w:val="29"/>
          <w:szCs w:val="29"/>
        </w:rPr>
      </w:pP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第二十四条</w:t>
      </w:r>
      <w:r>
        <w:rPr>
          <w:spacing w:val="-10"/>
          <w:sz w:val="29"/>
          <w:szCs w:val="29"/>
        </w:rPr>
        <w:t>：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双方因履行本合同而发生的争议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应协商解决</w:t>
      </w:r>
      <w:r>
        <w:rPr>
          <w:spacing w:val="-10"/>
          <w:sz w:val="29"/>
          <w:szCs w:val="29"/>
        </w:rPr>
        <w:t>。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协商</w:t>
      </w:r>
      <w:r>
        <w:rPr>
          <w:spacing w:val="7"/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不成的</w:t>
      </w:r>
      <w:r>
        <w:rPr>
          <w:spacing w:val="-9"/>
          <w:sz w:val="29"/>
          <w:szCs w:val="29"/>
        </w:rPr>
        <w:t>，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双方均有权向甲方所在地的人民法院起诉</w:t>
      </w:r>
      <w:r>
        <w:rPr>
          <w:spacing w:val="-9"/>
          <w:sz w:val="29"/>
          <w:szCs w:val="29"/>
        </w:rPr>
        <w:t>。</w:t>
      </w:r>
    </w:p>
    <w:p w14:paraId="3B2C50F2">
      <w:pPr>
        <w:spacing w:line="388" w:lineRule="auto"/>
        <w:rPr>
          <w:sz w:val="29"/>
          <w:szCs w:val="29"/>
        </w:rPr>
        <w:sectPr>
          <w:footerReference r:id="rId13" w:type="default"/>
          <w:pgSz w:w="11900" w:h="16830"/>
          <w:pgMar w:top="1430" w:right="149" w:bottom="1324" w:left="1785" w:header="0" w:footer="1189" w:gutter="0"/>
          <w:cols w:space="720" w:num="1"/>
        </w:sectPr>
      </w:pPr>
    </w:p>
    <w:p w14:paraId="4AE389F9">
      <w:pPr>
        <w:pStyle w:val="2"/>
        <w:spacing w:before="210" w:line="382" w:lineRule="auto"/>
        <w:ind w:left="104" w:right="493" w:firstLine="430"/>
        <w:rPr>
          <w:sz w:val="29"/>
          <w:szCs w:val="29"/>
        </w:rPr>
      </w:pPr>
      <w:r>
        <w:rPr>
          <w:rFonts w:hint="eastAsia"/>
          <w:b/>
          <w:sz w:val="29"/>
          <w:szCs w:val="29"/>
          <w:highlight w:val="yellow"/>
          <w:lang w:eastAsia="zh-CN"/>
        </w:rPr>
        <w:t>第二十五条双方确定</w:t>
      </w:r>
      <w:r>
        <w:rPr>
          <w:sz w:val="29"/>
          <w:szCs w:val="29"/>
        </w:rPr>
        <w:t>：</w:t>
      </w:r>
      <w:r>
        <w:rPr>
          <w:rFonts w:hint="eastAsia"/>
          <w:b/>
          <w:sz w:val="29"/>
          <w:szCs w:val="29"/>
          <w:highlight w:val="yellow"/>
          <w:lang w:eastAsia="zh-CN"/>
        </w:rPr>
        <w:t>本合同及相关附件中所涉及的有关名词和</w:t>
      </w:r>
      <w:r>
        <w:rPr>
          <w:spacing w:val="12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技术术语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其定义和解释如下</w:t>
      </w:r>
      <w:r>
        <w:rPr>
          <w:spacing w:val="-12"/>
          <w:sz w:val="29"/>
          <w:szCs w:val="29"/>
        </w:rPr>
        <w:t>：</w:t>
      </w:r>
    </w:p>
    <w:p w14:paraId="607315AB">
      <w:pPr>
        <w:pStyle w:val="2"/>
        <w:spacing w:before="62" w:line="220" w:lineRule="auto"/>
        <w:ind w:left="4285"/>
        <w:rPr>
          <w:sz w:val="29"/>
          <w:szCs w:val="29"/>
        </w:rPr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511175</wp:posOffset>
            </wp:positionH>
            <wp:positionV relativeFrom="paragraph">
              <wp:posOffset>213995</wp:posOffset>
            </wp:positionV>
            <wp:extent cx="5080000" cy="889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8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无</w:t>
      </w:r>
      <w:r>
        <w:rPr>
          <w:spacing w:val="25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。</w:t>
      </w:r>
    </w:p>
    <w:p w14:paraId="3A5B6039">
      <w:pPr>
        <w:pStyle w:val="2"/>
        <w:spacing w:before="263" w:line="387" w:lineRule="auto"/>
        <w:ind w:left="104" w:right="261" w:firstLine="650"/>
        <w:rPr>
          <w:sz w:val="29"/>
          <w:szCs w:val="29"/>
        </w:rPr>
      </w:pP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第二十六条与履行本合同有关的下列技术文件</w:t>
      </w:r>
      <w:r>
        <w:rPr>
          <w:spacing w:val="1"/>
          <w:sz w:val="29"/>
          <w:szCs w:val="29"/>
        </w:rPr>
        <w:t>，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经双方</w:t>
      </w:r>
      <w:r>
        <w:rPr>
          <w:rFonts w:hint="eastAsia"/>
          <w:b/>
          <w:sz w:val="29"/>
          <w:szCs w:val="29"/>
          <w:highlight w:val="yellow"/>
          <w:lang w:eastAsia="zh-CN"/>
        </w:rPr>
        <w:t>确认后</w:t>
      </w:r>
      <w:r>
        <w:rPr>
          <w:sz w:val="29"/>
          <w:szCs w:val="29"/>
        </w:rPr>
        <w:t xml:space="preserve">，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为本合同的组成部分</w:t>
      </w:r>
      <w:r>
        <w:rPr>
          <w:spacing w:val="-14"/>
          <w:sz w:val="29"/>
          <w:szCs w:val="29"/>
        </w:rPr>
        <w:t>：</w:t>
      </w:r>
    </w:p>
    <w:p w14:paraId="23B6751A">
      <w:pPr>
        <w:pStyle w:val="2"/>
        <w:spacing w:before="34" w:line="219" w:lineRule="auto"/>
        <w:ind w:left="805"/>
        <w:rPr>
          <w:sz w:val="29"/>
          <w:szCs w:val="29"/>
        </w:rPr>
      </w:pP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1</w:t>
      </w:r>
      <w:r>
        <w:rPr>
          <w:spacing w:val="-9"/>
          <w:sz w:val="29"/>
          <w:szCs w:val="29"/>
        </w:rPr>
        <w:t xml:space="preserve">.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技术背景资料</w:t>
      </w:r>
      <w:r>
        <w:rPr>
          <w:spacing w:val="-9"/>
          <w:sz w:val="29"/>
          <w:szCs w:val="29"/>
        </w:rPr>
        <w:t>：</w:t>
      </w:r>
      <w:r>
        <w:rPr>
          <w:spacing w:val="5"/>
          <w:sz w:val="29"/>
          <w:szCs w:val="29"/>
          <w:u w:val="single" w:color="auto"/>
        </w:rPr>
        <w:t xml:space="preserve">             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z w:val="29"/>
          <w:szCs w:val="29"/>
          <w:u w:val="single" w:color="auto"/>
        </w:rPr>
        <w:t xml:space="preserve">                 </w:t>
      </w:r>
    </w:p>
    <w:p w14:paraId="69768027">
      <w:pPr>
        <w:pStyle w:val="2"/>
        <w:spacing w:before="291" w:line="376" w:lineRule="auto"/>
        <w:ind w:left="805" w:right="717"/>
        <w:rPr>
          <w:sz w:val="29"/>
          <w:szCs w:val="29"/>
        </w:rPr>
      </w:pPr>
      <w:r>
        <w:rPr>
          <w:rFonts w:hint="eastAsia"/>
          <w:b/>
          <w:sz w:val="29"/>
          <w:szCs w:val="29"/>
          <w:highlight w:val="yellow"/>
          <w:lang w:eastAsia="zh-CN"/>
        </w:rPr>
        <w:t>2</w:t>
      </w:r>
      <w:r>
        <w:rPr>
          <w:sz w:val="29"/>
          <w:szCs w:val="29"/>
        </w:rPr>
        <w:t>.</w:t>
      </w:r>
      <w:r>
        <w:rPr>
          <w:rFonts w:hint="eastAsia"/>
          <w:b/>
          <w:sz w:val="29"/>
          <w:szCs w:val="29"/>
          <w:highlight w:val="yellow"/>
          <w:lang w:eastAsia="zh-CN"/>
        </w:rPr>
        <w:t>可行性论证报告</w:t>
      </w:r>
      <w:r>
        <w:rPr>
          <w:sz w:val="29"/>
          <w:szCs w:val="29"/>
        </w:rPr>
        <w:t>：</w:t>
      </w:r>
      <w:r>
        <w:rPr>
          <w:spacing w:val="-70"/>
          <w:sz w:val="29"/>
          <w:szCs w:val="29"/>
        </w:rPr>
        <w:t xml:space="preserve"> </w:t>
      </w:r>
      <w:r>
        <w:rPr>
          <w:spacing w:val="7"/>
          <w:sz w:val="29"/>
          <w:szCs w:val="29"/>
          <w:u w:val="single" w:color="auto"/>
        </w:rPr>
        <w:t xml:space="preserve">          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4"/>
          <w:sz w:val="29"/>
          <w:szCs w:val="29"/>
          <w:u w:val="single" w:color="auto"/>
        </w:rPr>
        <w:t xml:space="preserve">                    </w:t>
      </w:r>
      <w:r>
        <w:rPr>
          <w:spacing w:val="11"/>
          <w:sz w:val="29"/>
          <w:szCs w:val="29"/>
        </w:rPr>
        <w:t xml:space="preserve"> 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3</w:t>
      </w:r>
      <w:r>
        <w:rPr>
          <w:spacing w:val="2"/>
          <w:sz w:val="29"/>
          <w:szCs w:val="29"/>
        </w:rPr>
        <w:t>.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技术评价报告</w:t>
      </w:r>
      <w:r>
        <w:rPr>
          <w:spacing w:val="2"/>
          <w:sz w:val="29"/>
          <w:szCs w:val="29"/>
        </w:rPr>
        <w:t>：</w:t>
      </w:r>
      <w:r>
        <w:rPr>
          <w:spacing w:val="-27"/>
          <w:sz w:val="29"/>
          <w:szCs w:val="29"/>
        </w:rPr>
        <w:t xml:space="preserve"> </w:t>
      </w:r>
      <w:r>
        <w:rPr>
          <w:spacing w:val="465"/>
          <w:w w:val="175"/>
          <w:sz w:val="29"/>
          <w:szCs w:val="29"/>
        </w:rPr>
        <w:t>—</w:t>
      </w:r>
      <w:r>
        <w:rPr>
          <w:spacing w:val="3"/>
          <w:sz w:val="29"/>
          <w:szCs w:val="29"/>
        </w:rPr>
        <w:t xml:space="preserve">       </w:t>
      </w:r>
      <w:r>
        <w:rPr>
          <w:spacing w:val="-131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61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3"/>
          <w:sz w:val="29"/>
          <w:szCs w:val="29"/>
          <w:u w:val="single" w:color="auto"/>
        </w:rPr>
        <w:t xml:space="preserve">                 </w:t>
      </w:r>
      <w:r>
        <w:rPr>
          <w:spacing w:val="-137"/>
          <w:sz w:val="29"/>
          <w:szCs w:val="29"/>
        </w:rPr>
        <w:t xml:space="preserve"> </w:t>
      </w:r>
      <w:r>
        <w:rPr>
          <w:spacing w:val="99"/>
          <w:sz w:val="29"/>
          <w:szCs w:val="29"/>
          <w:u w:val="single" w:color="auto"/>
        </w:rPr>
        <w:t xml:space="preserve"> </w:t>
      </w:r>
      <w:r>
        <w:rPr>
          <w:spacing w:val="-120"/>
          <w:sz w:val="29"/>
          <w:szCs w:val="29"/>
        </w:rPr>
        <w:t xml:space="preserve"> </w:t>
      </w:r>
      <w:r>
        <w:rPr>
          <w:spacing w:val="-61"/>
          <w:sz w:val="29"/>
          <w:szCs w:val="29"/>
        </w:rPr>
        <w:t>;</w:t>
      </w:r>
    </w:p>
    <w:p w14:paraId="2437A184">
      <w:pPr>
        <w:pStyle w:val="2"/>
        <w:spacing w:before="52" w:line="219" w:lineRule="auto"/>
        <w:ind w:left="805"/>
        <w:rPr>
          <w:sz w:val="29"/>
          <w:szCs w:val="29"/>
        </w:rPr>
      </w:pPr>
      <w:r>
        <w:rPr>
          <w:rFonts w:hint="eastAsia"/>
          <w:b/>
          <w:sz w:val="29"/>
          <w:szCs w:val="29"/>
          <w:highlight w:val="yellow"/>
          <w:lang w:eastAsia="zh-CN"/>
        </w:rPr>
        <w:t>4</w:t>
      </w:r>
      <w:r>
        <w:rPr>
          <w:sz w:val="29"/>
          <w:szCs w:val="29"/>
        </w:rPr>
        <w:t>.</w:t>
      </w:r>
      <w:r>
        <w:rPr>
          <w:rFonts w:hint="eastAsia"/>
          <w:b/>
          <w:sz w:val="29"/>
          <w:szCs w:val="29"/>
          <w:highlight w:val="yellow"/>
          <w:lang w:eastAsia="zh-CN"/>
        </w:rPr>
        <w:t>技术标准和规范</w:t>
      </w:r>
      <w:r>
        <w:rPr>
          <w:sz w:val="29"/>
          <w:szCs w:val="29"/>
        </w:rPr>
        <w:t>：</w:t>
      </w:r>
      <w:r>
        <w:rPr>
          <w:spacing w:val="-100"/>
          <w:sz w:val="29"/>
          <w:szCs w:val="29"/>
        </w:rPr>
        <w:t xml:space="preserve"> </w:t>
      </w:r>
      <w:r>
        <w:rPr>
          <w:spacing w:val="13"/>
          <w:sz w:val="29"/>
          <w:szCs w:val="29"/>
          <w:u w:val="single" w:color="auto"/>
        </w:rPr>
        <w:t xml:space="preserve">        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4"/>
          <w:sz w:val="29"/>
          <w:szCs w:val="29"/>
          <w:u w:val="single" w:color="auto"/>
        </w:rPr>
        <w:t xml:space="preserve">               </w:t>
      </w:r>
      <w:r>
        <w:rPr>
          <w:spacing w:val="11"/>
          <w:sz w:val="29"/>
          <w:szCs w:val="29"/>
        </w:rPr>
        <w:t xml:space="preserve">    </w:t>
      </w:r>
      <w:r>
        <w:rPr>
          <w:spacing w:val="134"/>
          <w:sz w:val="29"/>
          <w:szCs w:val="29"/>
          <w:u w:val="single" w:color="auto"/>
        </w:rPr>
        <w:t xml:space="preserve"> </w:t>
      </w:r>
      <w:r>
        <w:rPr>
          <w:spacing w:val="-108"/>
          <w:sz w:val="29"/>
          <w:szCs w:val="29"/>
        </w:rPr>
        <w:t xml:space="preserve"> </w:t>
      </w:r>
      <w:r>
        <w:rPr>
          <w:sz w:val="29"/>
          <w:szCs w:val="29"/>
        </w:rPr>
        <w:t>;</w:t>
      </w:r>
    </w:p>
    <w:p w14:paraId="38935B2F">
      <w:pPr>
        <w:pStyle w:val="2"/>
        <w:spacing w:before="296" w:line="219" w:lineRule="auto"/>
        <w:ind w:left="805"/>
        <w:rPr>
          <w:sz w:val="29"/>
          <w:szCs w:val="29"/>
        </w:rPr>
      </w:pPr>
      <w:r>
        <w:pict>
          <v:shape id="_x0000_s1030" o:spid="_x0000_s1030" o:spt="202" type="#_x0000_t202" style="position:absolute;left:0pt;margin-left:407.1pt;margin-top:17.6pt;height:9.75pt;width:4.3pt;z-index:251683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46F97471">
                  <w:pPr>
                    <w:pStyle w:val="2"/>
                    <w:spacing w:before="20" w:line="204" w:lineRule="auto"/>
                    <w:ind w:left="20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  <w:t>重</w:t>
                  </w:r>
                  <w:r>
                    <w:rPr>
                      <w:spacing w:val="4"/>
                      <w:sz w:val="4"/>
                      <w:szCs w:val="4"/>
                    </w:rPr>
                    <w:t xml:space="preserve">   </w:t>
                  </w:r>
                  <w:r>
                    <w:rPr>
                      <w:sz w:val="4"/>
                      <w:szCs w:val="4"/>
                    </w:rPr>
                    <w:t>壹</w:t>
                  </w:r>
                </w:p>
              </w:txbxContent>
            </v:textbox>
          </v:shape>
        </w:pic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5</w:t>
      </w:r>
      <w:r>
        <w:rPr>
          <w:spacing w:val="2"/>
          <w:sz w:val="29"/>
          <w:szCs w:val="29"/>
        </w:rPr>
        <w:t>.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原始设计和工艺文件</w:t>
      </w:r>
      <w:r>
        <w:rPr>
          <w:spacing w:val="2"/>
          <w:sz w:val="29"/>
          <w:szCs w:val="29"/>
        </w:rPr>
        <w:t>：</w:t>
      </w:r>
      <w:r>
        <w:rPr>
          <w:spacing w:val="-116"/>
          <w:sz w:val="29"/>
          <w:szCs w:val="29"/>
        </w:rPr>
        <w:t xml:space="preserve"> </w:t>
      </w:r>
      <w:r>
        <w:rPr>
          <w:spacing w:val="10"/>
          <w:sz w:val="29"/>
          <w:szCs w:val="29"/>
          <w:u w:val="single" w:color="auto"/>
        </w:rPr>
        <w:t xml:space="preserve">         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z w:val="29"/>
          <w:szCs w:val="29"/>
          <w:u w:val="single" w:color="auto"/>
        </w:rPr>
        <w:t xml:space="preserve">                 </w:t>
      </w:r>
    </w:p>
    <w:p w14:paraId="21A5D612">
      <w:pPr>
        <w:pStyle w:val="2"/>
        <w:spacing w:before="275" w:line="381" w:lineRule="auto"/>
        <w:ind w:left="535" w:firstLine="270"/>
        <w:rPr>
          <w:sz w:val="29"/>
          <w:szCs w:val="29"/>
        </w:rPr>
      </w:pPr>
      <w:r>
        <w:rPr>
          <w:rFonts w:hint="eastAsia"/>
          <w:b/>
          <w:spacing w:val="7"/>
          <w:sz w:val="29"/>
          <w:szCs w:val="29"/>
          <w:highlight w:val="yellow"/>
          <w:lang w:eastAsia="zh-CN"/>
        </w:rPr>
        <w:t>6</w:t>
      </w:r>
      <w:r>
        <w:rPr>
          <w:spacing w:val="7"/>
          <w:sz w:val="29"/>
          <w:szCs w:val="29"/>
        </w:rPr>
        <w:t>.</w:t>
      </w:r>
      <w:r>
        <w:rPr>
          <w:rFonts w:hint="eastAsia"/>
          <w:b/>
          <w:spacing w:val="7"/>
          <w:sz w:val="29"/>
          <w:szCs w:val="29"/>
          <w:highlight w:val="yellow"/>
          <w:lang w:eastAsia="zh-CN"/>
        </w:rPr>
        <w:t>其他</w:t>
      </w:r>
      <w:r>
        <w:rPr>
          <w:spacing w:val="7"/>
          <w:sz w:val="29"/>
          <w:szCs w:val="29"/>
        </w:rPr>
        <w:t>：</w:t>
      </w:r>
      <w:r>
        <w:rPr>
          <w:spacing w:val="7"/>
          <w:sz w:val="29"/>
          <w:szCs w:val="29"/>
          <w:u w:val="single" w:color="auto"/>
        </w:rPr>
        <w:t xml:space="preserve"> 丙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7"/>
          <w:sz w:val="29"/>
          <w:szCs w:val="29"/>
          <w:u w:val="single" w:color="auto"/>
        </w:rPr>
        <w:t>只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作为项目</w:t>
      </w:r>
      <w:r>
        <w:rPr>
          <w:spacing w:val="7"/>
          <w:sz w:val="29"/>
          <w:szCs w:val="29"/>
          <w:u w:val="single" w:color="auto"/>
        </w:rPr>
        <w:t>促成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7"/>
          <w:sz w:val="29"/>
          <w:szCs w:val="29"/>
          <w:u w:val="single" w:color="auto"/>
        </w:rPr>
        <w:t>，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不</w:t>
      </w:r>
      <w:r>
        <w:rPr>
          <w:spacing w:val="7"/>
          <w:sz w:val="29"/>
          <w:szCs w:val="29"/>
          <w:u w:val="single" w:color="auto"/>
        </w:rPr>
        <w:t>做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其</w:t>
      </w:r>
      <w:r>
        <w:rPr>
          <w:spacing w:val="7"/>
          <w:sz w:val="29"/>
          <w:szCs w:val="29"/>
          <w:u w:val="single" w:color="auto"/>
        </w:rPr>
        <w:t>它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条款约</w:t>
      </w:r>
      <w:r>
        <w:rPr>
          <w:spacing w:val="7"/>
          <w:sz w:val="29"/>
          <w:szCs w:val="29"/>
          <w:u w:val="single" w:color="auto"/>
        </w:rPr>
        <w:t>束       。</w:t>
      </w:r>
      <w:r>
        <w:rPr>
          <w:spacing w:val="4"/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lang w:eastAsia="zh-CN"/>
        </w:rPr>
        <w:t>第二十七条双方约定本合同其他相关事项为</w:t>
      </w:r>
      <w:r>
        <w:rPr>
          <w:sz w:val="29"/>
          <w:szCs w:val="29"/>
        </w:rPr>
        <w:t>：</w:t>
      </w:r>
      <w:r>
        <w:rPr>
          <w:spacing w:val="-40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z w:val="29"/>
          <w:szCs w:val="29"/>
          <w:u w:val="single" w:color="auto"/>
        </w:rPr>
        <w:t xml:space="preserve">         。</w:t>
      </w:r>
    </w:p>
    <w:p w14:paraId="1D45CDD8">
      <w:pPr>
        <w:pStyle w:val="2"/>
        <w:spacing w:before="53" w:line="386" w:lineRule="auto"/>
        <w:ind w:left="104" w:right="365" w:firstLine="430"/>
        <w:rPr>
          <w:sz w:val="29"/>
          <w:szCs w:val="29"/>
        </w:rPr>
      </w:pP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第二十八条本合同一式</w:t>
      </w:r>
      <w:r>
        <w:rPr>
          <w:spacing w:val="-112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9"/>
          <w:szCs w:val="29"/>
          <w:u w:val="single" w:color="auto"/>
        </w:rPr>
        <w:t xml:space="preserve">    </w:t>
      </w:r>
      <w:r>
        <w:rPr>
          <w:rFonts w:hint="eastAsia" w:ascii="Times New Roman" w:hAnsi="Times New Roman" w:cs="Times New Roman"/>
          <w:b/>
          <w:spacing w:val="1"/>
          <w:sz w:val="29"/>
          <w:szCs w:val="29"/>
          <w:highlight w:val="yellow"/>
          <w:u w:val="single" w:color="auto"/>
          <w:lang w:eastAsia="zh-CN"/>
        </w:rPr>
        <w:t>6</w:t>
      </w:r>
      <w:r>
        <w:rPr>
          <w:rFonts w:ascii="Times New Roman" w:hAnsi="Times New Roman" w:eastAsia="Times New Roman" w:cs="Times New Roman"/>
          <w:spacing w:val="1"/>
          <w:sz w:val="29"/>
          <w:szCs w:val="29"/>
        </w:rPr>
        <w:t xml:space="preserve">   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份</w:t>
      </w:r>
      <w:r>
        <w:rPr>
          <w:spacing w:val="1"/>
          <w:sz w:val="29"/>
          <w:szCs w:val="29"/>
        </w:rPr>
        <w:t>(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浙江亿力机电股份有限公司1份</w:t>
      </w:r>
      <w:r>
        <w:rPr>
          <w:spacing w:val="1"/>
          <w:sz w:val="29"/>
          <w:szCs w:val="29"/>
        </w:rPr>
        <w:t>，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9"/>
          <w:sz w:val="29"/>
          <w:szCs w:val="29"/>
          <w:highlight w:val="yellow"/>
          <w:lang w:eastAsia="zh-CN"/>
        </w:rPr>
        <w:t>苏州科技大学3份</w:t>
      </w:r>
      <w:r>
        <w:rPr>
          <w:spacing w:val="9"/>
          <w:sz w:val="29"/>
          <w:szCs w:val="29"/>
        </w:rPr>
        <w:t>，嘉兴云孵</w:t>
      </w:r>
      <w:r>
        <w:rPr>
          <w:rFonts w:hint="eastAsia"/>
          <w:b/>
          <w:spacing w:val="9"/>
          <w:sz w:val="29"/>
          <w:szCs w:val="29"/>
          <w:highlight w:val="yellow"/>
          <w:lang w:eastAsia="zh-CN"/>
        </w:rPr>
        <w:t>信息科技有限公司2份</w:t>
      </w:r>
      <w:r>
        <w:rPr>
          <w:spacing w:val="9"/>
          <w:sz w:val="29"/>
          <w:szCs w:val="29"/>
        </w:rPr>
        <w:t>),</w:t>
      </w:r>
      <w:r>
        <w:rPr>
          <w:rFonts w:hint="eastAsia"/>
          <w:b/>
          <w:spacing w:val="9"/>
          <w:sz w:val="29"/>
          <w:szCs w:val="29"/>
          <w:highlight w:val="yellow"/>
          <w:lang w:eastAsia="zh-CN"/>
        </w:rPr>
        <w:t>具有同等</w:t>
      </w:r>
      <w:r>
        <w:rPr>
          <w:spacing w:val="9"/>
          <w:sz w:val="29"/>
          <w:szCs w:val="29"/>
        </w:rPr>
        <w:t>法律</w:t>
      </w:r>
      <w:r>
        <w:rPr>
          <w:spacing w:val="1"/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效力。</w:t>
      </w:r>
    </w:p>
    <w:p w14:paraId="38C7BB05">
      <w:pPr>
        <w:pStyle w:val="2"/>
        <w:spacing w:before="40" w:line="219" w:lineRule="auto"/>
        <w:ind w:left="535"/>
        <w:rPr>
          <w:sz w:val="29"/>
          <w:szCs w:val="29"/>
        </w:rPr>
      </w:pPr>
      <w:r>
        <w:rPr>
          <w:rFonts w:hint="eastAsia"/>
          <w:b/>
          <w:spacing w:val="4"/>
          <w:sz w:val="29"/>
          <w:szCs w:val="29"/>
          <w:highlight w:val="yellow"/>
          <w:lang w:eastAsia="zh-CN"/>
        </w:rPr>
        <w:t>第二十九条本合同经</w:t>
      </w:r>
      <w:r>
        <w:rPr>
          <w:spacing w:val="4"/>
          <w:sz w:val="29"/>
          <w:szCs w:val="29"/>
        </w:rPr>
        <w:t>叁</w:t>
      </w:r>
      <w:r>
        <w:rPr>
          <w:rFonts w:hint="eastAsia"/>
          <w:b/>
          <w:spacing w:val="4"/>
          <w:sz w:val="29"/>
          <w:szCs w:val="29"/>
          <w:highlight w:val="yellow"/>
          <w:lang w:eastAsia="zh-CN"/>
        </w:rPr>
        <w:t>方签字盖章后生效</w:t>
      </w:r>
      <w:r>
        <w:rPr>
          <w:spacing w:val="4"/>
          <w:sz w:val="29"/>
          <w:szCs w:val="29"/>
        </w:rPr>
        <w:t>。</w:t>
      </w:r>
    </w:p>
    <w:p w14:paraId="26D886AE">
      <w:pPr>
        <w:spacing w:line="219" w:lineRule="auto"/>
        <w:rPr>
          <w:sz w:val="29"/>
          <w:szCs w:val="29"/>
        </w:rPr>
        <w:sectPr>
          <w:footerReference r:id="rId14" w:type="default"/>
          <w:pgSz w:w="11900" w:h="16830"/>
          <w:pgMar w:top="1430" w:right="952" w:bottom="1312" w:left="1785" w:header="0" w:footer="1177" w:gutter="0"/>
          <w:cols w:space="720" w:num="1"/>
        </w:sectPr>
      </w:pPr>
    </w:p>
    <w:p w14:paraId="267C369F">
      <w:pPr>
        <w:spacing w:line="281" w:lineRule="auto"/>
        <w:rPr>
          <w:rFonts w:ascii="Arial"/>
          <w:sz w:val="21"/>
        </w:rPr>
      </w:pPr>
    </w:p>
    <w:p w14:paraId="5FFE3E3B">
      <w:pPr>
        <w:spacing w:line="282" w:lineRule="auto"/>
        <w:rPr>
          <w:rFonts w:ascii="Arial"/>
          <w:sz w:val="21"/>
        </w:rPr>
      </w:pPr>
    </w:p>
    <w:p w14:paraId="0D60886C">
      <w:pPr>
        <w:pStyle w:val="2"/>
        <w:spacing w:before="94" w:line="213" w:lineRule="auto"/>
        <w:ind w:left="654"/>
        <w:rPr>
          <w:sz w:val="29"/>
          <w:szCs w:val="29"/>
        </w:rPr>
      </w:pPr>
      <w: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-359410</wp:posOffset>
            </wp:positionV>
            <wp:extent cx="1587500" cy="156210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87469" cy="1562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30"/>
          <w:sz w:val="29"/>
          <w:szCs w:val="29"/>
          <w:highlight w:val="yellow"/>
          <w:lang w:eastAsia="zh-CN"/>
        </w:rPr>
        <w:t>甲方</w:t>
      </w:r>
      <w:r>
        <w:rPr>
          <w:spacing w:val="-30"/>
          <w:sz w:val="29"/>
          <w:szCs w:val="29"/>
        </w:rPr>
        <w:t>：__</w:t>
      </w:r>
      <w:r>
        <w:rPr>
          <w:spacing w:val="9"/>
          <w:sz w:val="29"/>
          <w:szCs w:val="29"/>
          <w:u w:val="single" w:color="auto"/>
        </w:rPr>
        <w:t xml:space="preserve">   </w:t>
      </w:r>
      <w:r>
        <w:rPr>
          <w:spacing w:val="-30"/>
          <w:sz w:val="29"/>
          <w:szCs w:val="29"/>
          <w:u w:val="single" w:color="auto"/>
        </w:rPr>
        <w:t>浙</w:t>
      </w:r>
      <w:r>
        <w:rPr>
          <w:spacing w:val="-51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江</w:t>
      </w:r>
      <w:r>
        <w:rPr>
          <w:spacing w:val="-52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亿</w:t>
      </w:r>
      <w:r>
        <w:rPr>
          <w:spacing w:val="-48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力</w:t>
      </w:r>
      <w:r>
        <w:rPr>
          <w:spacing w:val="-54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机 电</w:t>
      </w:r>
      <w:r>
        <w:rPr>
          <w:spacing w:val="-53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股</w:t>
      </w:r>
      <w:r>
        <w:rPr>
          <w:spacing w:val="-53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30"/>
          <w:sz w:val="29"/>
          <w:szCs w:val="29"/>
          <w:highlight w:val="yellow"/>
          <w:u w:val="single" w:color="auto"/>
          <w:lang w:eastAsia="zh-CN"/>
        </w:rPr>
        <w:t>份</w:t>
      </w:r>
      <w:r>
        <w:rPr>
          <w:spacing w:val="-5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30"/>
          <w:sz w:val="29"/>
          <w:szCs w:val="29"/>
          <w:highlight w:val="yellow"/>
          <w:u w:val="single" w:color="auto"/>
          <w:lang w:eastAsia="zh-CN"/>
        </w:rPr>
        <w:t>有</w:t>
      </w:r>
      <w:r>
        <w:rPr>
          <w:spacing w:val="-33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限</w:t>
      </w:r>
      <w:r>
        <w:rPr>
          <w:spacing w:val="-44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公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 xml:space="preserve">司      </w:t>
      </w:r>
      <w:r>
        <w:rPr>
          <w:spacing w:val="-31"/>
          <w:sz w:val="29"/>
          <w:szCs w:val="29"/>
          <w:u w:val="single" w:color="auto"/>
        </w:rPr>
        <w:t xml:space="preserve">          </w:t>
      </w:r>
      <w:r>
        <w:rPr>
          <w:spacing w:val="-31"/>
          <w:sz w:val="29"/>
          <w:szCs w:val="29"/>
        </w:rPr>
        <w:t>(</w:t>
      </w:r>
      <w:r>
        <w:rPr>
          <w:rFonts w:hint="eastAsia"/>
          <w:b/>
          <w:spacing w:val="-31"/>
          <w:sz w:val="29"/>
          <w:szCs w:val="29"/>
          <w:highlight w:val="yellow"/>
          <w:lang w:eastAsia="zh-CN"/>
        </w:rPr>
        <w:t>盖章</w:t>
      </w:r>
      <w:r>
        <w:rPr>
          <w:spacing w:val="-31"/>
          <w:sz w:val="29"/>
          <w:szCs w:val="29"/>
        </w:rPr>
        <w:t>)</w:t>
      </w:r>
    </w:p>
    <w:p w14:paraId="04452F66">
      <w:pPr>
        <w:pStyle w:val="2"/>
        <w:spacing w:before="4"/>
        <w:ind w:left="654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法定代表人</w:t>
      </w:r>
      <w:r>
        <w:rPr>
          <w:spacing w:val="-2"/>
          <w:sz w:val="29"/>
          <w:szCs w:val="29"/>
        </w:rPr>
        <w:t>/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委托代理人</w:t>
      </w:r>
      <w:r>
        <w:rPr>
          <w:spacing w:val="-2"/>
          <w:sz w:val="29"/>
          <w:szCs w:val="29"/>
        </w:rPr>
        <w:t>：</w:t>
      </w:r>
      <w:r>
        <w:rPr>
          <w:spacing w:val="27"/>
          <w:sz w:val="29"/>
          <w:szCs w:val="29"/>
          <w:u w:val="single" w:color="auto"/>
        </w:rPr>
        <w:t xml:space="preserve">     </w:t>
      </w:r>
      <w:r>
        <w:rPr>
          <w:position w:val="-21"/>
          <w:sz w:val="29"/>
          <w:szCs w:val="29"/>
        </w:rPr>
        <w:drawing>
          <wp:inline distT="0" distB="0" distL="0" distR="0">
            <wp:extent cx="1028065" cy="47561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28666" cy="47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sz w:val="29"/>
          <w:szCs w:val="29"/>
          <w:u w:val="single" w:color="auto"/>
        </w:rPr>
        <w:t xml:space="preserve">          </w:t>
      </w:r>
      <w:r>
        <w:rPr>
          <w:spacing w:val="-2"/>
          <w:sz w:val="29"/>
          <w:szCs w:val="29"/>
          <w:u w:val="single" w:color="auto"/>
        </w:rPr>
        <w:t>(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签名</w:t>
      </w:r>
      <w:r>
        <w:rPr>
          <w:spacing w:val="-2"/>
          <w:sz w:val="29"/>
          <w:szCs w:val="29"/>
          <w:u w:val="single" w:color="auto"/>
        </w:rPr>
        <w:t>)</w:t>
      </w:r>
    </w:p>
    <w:p w14:paraId="17D857B9">
      <w:pPr>
        <w:spacing w:line="323" w:lineRule="auto"/>
        <w:rPr>
          <w:rFonts w:ascii="Arial"/>
          <w:sz w:val="21"/>
        </w:rPr>
      </w:pPr>
    </w:p>
    <w:p w14:paraId="14A6C03D">
      <w:pPr>
        <w:spacing w:line="323" w:lineRule="auto"/>
        <w:rPr>
          <w:rFonts w:ascii="Arial"/>
          <w:sz w:val="21"/>
        </w:rPr>
      </w:pPr>
    </w:p>
    <w:p w14:paraId="3AE540B0">
      <w:pPr>
        <w:spacing w:line="400" w:lineRule="exact"/>
        <w:ind w:firstLine="5494"/>
      </w:pPr>
      <w:r>
        <w:rPr>
          <w:position w:val="-7"/>
        </w:rPr>
        <w:drawing>
          <wp:inline distT="0" distB="0" distL="0" distR="0">
            <wp:extent cx="1657985" cy="25336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58037" cy="25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EC04B">
      <w:pPr>
        <w:spacing w:line="290" w:lineRule="auto"/>
        <w:rPr>
          <w:rFonts w:ascii="Arial"/>
          <w:sz w:val="21"/>
        </w:rPr>
      </w:pPr>
    </w:p>
    <w:p w14:paraId="26479FBE">
      <w:pPr>
        <w:spacing w:line="291" w:lineRule="auto"/>
        <w:rPr>
          <w:rFonts w:ascii="Arial"/>
          <w:sz w:val="21"/>
        </w:rPr>
      </w:pPr>
    </w:p>
    <w:p w14:paraId="7A316E94">
      <w:pPr>
        <w:spacing w:line="291" w:lineRule="auto"/>
        <w:rPr>
          <w:rFonts w:ascii="Arial"/>
          <w:sz w:val="21"/>
        </w:rPr>
      </w:pPr>
    </w:p>
    <w:p w14:paraId="76EDD50E">
      <w:pPr>
        <w:pStyle w:val="2"/>
        <w:spacing w:before="97" w:line="192" w:lineRule="auto"/>
        <w:ind w:left="654" w:right="116" w:hanging="5"/>
        <w:rPr>
          <w:sz w:val="29"/>
          <w:szCs w:val="29"/>
        </w:rPr>
      </w:pP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-415925</wp:posOffset>
            </wp:positionV>
            <wp:extent cx="1473200" cy="145415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473215" cy="145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i/>
          <w:iCs/>
          <w:spacing w:val="-31"/>
          <w:sz w:val="30"/>
          <w:szCs w:val="30"/>
          <w:highlight w:val="yellow"/>
          <w:lang w:eastAsia="zh-CN"/>
        </w:rPr>
        <w:t>乙方</w:t>
      </w:r>
      <w:r>
        <w:rPr>
          <w:i/>
          <w:iCs/>
          <w:spacing w:val="-31"/>
          <w:sz w:val="30"/>
          <w:szCs w:val="30"/>
        </w:rPr>
        <w:t>：</w:t>
      </w:r>
      <w:r>
        <w:rPr>
          <w:spacing w:val="-31"/>
          <w:sz w:val="29"/>
          <w:szCs w:val="29"/>
          <w:u w:val="single" w:color="auto"/>
        </w:rPr>
        <w:t>苏 州</w:t>
      </w:r>
      <w:r>
        <w:rPr>
          <w:spacing w:val="19"/>
          <w:sz w:val="29"/>
          <w:szCs w:val="29"/>
          <w:u w:val="single" w:color="auto"/>
        </w:rPr>
        <w:t xml:space="preserve"> </w:t>
      </w:r>
      <w:r>
        <w:rPr>
          <w:spacing w:val="-31"/>
          <w:sz w:val="29"/>
          <w:szCs w:val="29"/>
          <w:u w:val="single" w:color="auto"/>
        </w:rPr>
        <w:t>科</w:t>
      </w:r>
      <w:r>
        <w:rPr>
          <w:spacing w:val="11"/>
          <w:sz w:val="29"/>
          <w:szCs w:val="29"/>
          <w:u w:val="single" w:color="auto"/>
        </w:rPr>
        <w:t xml:space="preserve"> </w:t>
      </w:r>
      <w:r>
        <w:rPr>
          <w:spacing w:val="-31"/>
          <w:sz w:val="29"/>
          <w:szCs w:val="29"/>
          <w:u w:val="single" w:color="auto"/>
        </w:rPr>
        <w:t>技</w:t>
      </w:r>
      <w:r>
        <w:rPr>
          <w:spacing w:val="14"/>
          <w:sz w:val="29"/>
          <w:szCs w:val="29"/>
          <w:u w:val="single" w:color="auto"/>
        </w:rPr>
        <w:t xml:space="preserve"> </w:t>
      </w:r>
      <w:r>
        <w:rPr>
          <w:spacing w:val="-31"/>
          <w:sz w:val="29"/>
          <w:szCs w:val="29"/>
          <w:u w:val="single" w:color="auto"/>
        </w:rPr>
        <w:t>大</w:t>
      </w:r>
      <w:r>
        <w:rPr>
          <w:spacing w:val="16"/>
          <w:sz w:val="29"/>
          <w:szCs w:val="29"/>
          <w:u w:val="single" w:color="auto"/>
        </w:rPr>
        <w:t xml:space="preserve"> </w:t>
      </w:r>
      <w:r>
        <w:rPr>
          <w:spacing w:val="-31"/>
          <w:sz w:val="29"/>
          <w:szCs w:val="29"/>
          <w:u w:val="single" w:color="auto"/>
        </w:rPr>
        <w:t>学</w:t>
      </w:r>
      <w:r>
        <w:rPr>
          <w:spacing w:val="4"/>
          <w:sz w:val="29"/>
          <w:szCs w:val="29"/>
          <w:u w:val="single" w:color="auto"/>
        </w:rPr>
        <w:t xml:space="preserve">                             </w:t>
      </w:r>
      <w:r>
        <w:rPr>
          <w:spacing w:val="-31"/>
          <w:sz w:val="29"/>
          <w:szCs w:val="29"/>
        </w:rPr>
        <w:t>(</w:t>
      </w:r>
      <w:r>
        <w:rPr>
          <w:rFonts w:hint="eastAsia"/>
          <w:b/>
          <w:spacing w:val="-31"/>
          <w:sz w:val="29"/>
          <w:szCs w:val="29"/>
          <w:highlight w:val="yellow"/>
          <w:lang w:eastAsia="zh-CN"/>
        </w:rPr>
        <w:t>盖章</w:t>
      </w:r>
      <w:r>
        <w:rPr>
          <w:spacing w:val="-31"/>
          <w:sz w:val="29"/>
          <w:szCs w:val="29"/>
        </w:rPr>
        <w:t>)</w:t>
      </w:r>
      <w:r>
        <w:rPr>
          <w:spacing w:val="16"/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法定代表人</w:t>
      </w:r>
      <w:r>
        <w:rPr>
          <w:spacing w:val="-8"/>
          <w:sz w:val="29"/>
          <w:szCs w:val="29"/>
        </w:rPr>
        <w:t>/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委托代理人</w:t>
      </w:r>
      <w:r>
        <w:rPr>
          <w:spacing w:val="-8"/>
          <w:sz w:val="29"/>
          <w:szCs w:val="29"/>
        </w:rPr>
        <w:t>：</w:t>
      </w:r>
      <w:r>
        <w:rPr>
          <w:spacing w:val="25"/>
          <w:sz w:val="29"/>
          <w:szCs w:val="29"/>
          <w:u w:val="single" w:color="auto"/>
        </w:rPr>
        <w:t xml:space="preserve">  </w:t>
      </w:r>
      <w:r>
        <w:rPr>
          <w:position w:val="-2"/>
          <w:sz w:val="29"/>
          <w:szCs w:val="29"/>
        </w:rPr>
        <w:drawing>
          <wp:inline distT="0" distB="0" distL="0" distR="0">
            <wp:extent cx="908050" cy="42545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08064" cy="42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9"/>
          <w:szCs w:val="29"/>
          <w:u w:val="single" w:color="auto"/>
        </w:rPr>
        <w:t xml:space="preserve">             </w:t>
      </w:r>
      <w:r>
        <w:rPr>
          <w:spacing w:val="-8"/>
          <w:position w:val="1"/>
          <w:sz w:val="29"/>
          <w:szCs w:val="29"/>
          <w:u w:val="single" w:color="auto"/>
        </w:rPr>
        <w:t>( 签</w:t>
      </w:r>
      <w:r>
        <w:rPr>
          <w:spacing w:val="31"/>
          <w:position w:val="1"/>
          <w:sz w:val="29"/>
          <w:szCs w:val="29"/>
          <w:u w:val="single" w:color="auto"/>
        </w:rPr>
        <w:t xml:space="preserve"> </w:t>
      </w:r>
      <w:r>
        <w:rPr>
          <w:spacing w:val="-8"/>
          <w:position w:val="1"/>
          <w:sz w:val="29"/>
          <w:szCs w:val="29"/>
          <w:u w:val="single" w:color="auto"/>
        </w:rPr>
        <w:t>名</w:t>
      </w:r>
      <w:r>
        <w:rPr>
          <w:spacing w:val="22"/>
          <w:position w:val="1"/>
          <w:sz w:val="29"/>
          <w:szCs w:val="29"/>
          <w:u w:val="single" w:color="auto"/>
        </w:rPr>
        <w:t xml:space="preserve"> </w:t>
      </w:r>
      <w:r>
        <w:rPr>
          <w:spacing w:val="-8"/>
          <w:position w:val="1"/>
          <w:sz w:val="29"/>
          <w:szCs w:val="29"/>
          <w:u w:val="single" w:color="auto"/>
        </w:rPr>
        <w:t>)</w:t>
      </w:r>
    </w:p>
    <w:p w14:paraId="13567704">
      <w:pPr>
        <w:pStyle w:val="2"/>
        <w:spacing w:before="270" w:line="223" w:lineRule="auto"/>
        <w:ind w:left="654"/>
        <w:rPr>
          <w:sz w:val="30"/>
          <w:szCs w:val="30"/>
        </w:rPr>
      </w:pP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项目负责人</w:t>
      </w:r>
      <w:r>
        <w:rPr>
          <w:spacing w:val="-8"/>
          <w:sz w:val="29"/>
          <w:szCs w:val="29"/>
        </w:rPr>
        <w:t>：</w:t>
      </w:r>
      <w:r>
        <w:rPr>
          <w:spacing w:val="-8"/>
          <w:sz w:val="30"/>
          <w:szCs w:val="30"/>
          <w:u w:val="single" w:color="auto"/>
        </w:rPr>
        <w:t xml:space="preserve">                                    (</w:t>
      </w:r>
      <w:r>
        <w:rPr>
          <w:spacing w:val="38"/>
          <w:sz w:val="30"/>
          <w:szCs w:val="30"/>
          <w:u w:val="single" w:color="auto"/>
        </w:rPr>
        <w:t xml:space="preserve"> </w:t>
      </w:r>
      <w:r>
        <w:rPr>
          <w:spacing w:val="-8"/>
          <w:sz w:val="30"/>
          <w:szCs w:val="30"/>
          <w:u w:val="single" w:color="auto"/>
        </w:rPr>
        <w:t>签</w:t>
      </w:r>
      <w:r>
        <w:rPr>
          <w:spacing w:val="35"/>
          <w:sz w:val="30"/>
          <w:szCs w:val="30"/>
          <w:u w:val="single" w:color="auto"/>
        </w:rPr>
        <w:t xml:space="preserve"> </w:t>
      </w:r>
      <w:r>
        <w:rPr>
          <w:spacing w:val="-8"/>
          <w:sz w:val="30"/>
          <w:szCs w:val="30"/>
          <w:u w:val="single" w:color="auto"/>
        </w:rPr>
        <w:t>名</w:t>
      </w:r>
      <w:r>
        <w:rPr>
          <w:spacing w:val="32"/>
          <w:sz w:val="30"/>
          <w:szCs w:val="30"/>
          <w:u w:val="single" w:color="auto"/>
        </w:rPr>
        <w:t xml:space="preserve"> </w:t>
      </w:r>
      <w:r>
        <w:rPr>
          <w:spacing w:val="-8"/>
          <w:sz w:val="30"/>
          <w:szCs w:val="30"/>
          <w:u w:val="single" w:color="auto"/>
        </w:rPr>
        <w:t>)</w:t>
      </w:r>
    </w:p>
    <w:p w14:paraId="631973FE">
      <w:pPr>
        <w:spacing w:line="252" w:lineRule="auto"/>
        <w:rPr>
          <w:rFonts w:ascii="Arial"/>
          <w:sz w:val="21"/>
        </w:rPr>
      </w:pPr>
    </w:p>
    <w:p w14:paraId="69C8F675">
      <w:pPr>
        <w:spacing w:line="252" w:lineRule="auto"/>
        <w:rPr>
          <w:rFonts w:ascii="Arial"/>
          <w:sz w:val="21"/>
        </w:rPr>
      </w:pPr>
    </w:p>
    <w:p w14:paraId="69BFE970">
      <w:pPr>
        <w:spacing w:line="252" w:lineRule="auto"/>
        <w:rPr>
          <w:rFonts w:ascii="Arial"/>
          <w:sz w:val="21"/>
        </w:rPr>
      </w:pPr>
    </w:p>
    <w:p w14:paraId="728C5C87">
      <w:pPr>
        <w:spacing w:line="430" w:lineRule="exact"/>
        <w:ind w:firstLine="5515"/>
      </w:pPr>
      <w:r>
        <w:rPr>
          <w:position w:val="-8"/>
        </w:rPr>
        <w:drawing>
          <wp:inline distT="0" distB="0" distL="0" distR="0">
            <wp:extent cx="1675765" cy="27305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676334" cy="27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E29EC">
      <w:pPr>
        <w:spacing w:line="287" w:lineRule="auto"/>
        <w:rPr>
          <w:rFonts w:ascii="Arial"/>
          <w:sz w:val="21"/>
        </w:rPr>
      </w:pPr>
    </w:p>
    <w:p w14:paraId="399710C0">
      <w:pPr>
        <w:spacing w:line="287" w:lineRule="auto"/>
        <w:rPr>
          <w:rFonts w:ascii="Arial"/>
          <w:sz w:val="21"/>
        </w:rPr>
      </w:pPr>
    </w:p>
    <w:p w14:paraId="68201F40">
      <w:pPr>
        <w:spacing w:line="287" w:lineRule="auto"/>
        <w:rPr>
          <w:rFonts w:ascii="Arial"/>
          <w:sz w:val="21"/>
        </w:rPr>
      </w:pPr>
    </w:p>
    <w:p w14:paraId="7AD6686F">
      <w:pPr>
        <w:pStyle w:val="2"/>
        <w:spacing w:before="96" w:line="303" w:lineRule="auto"/>
        <w:ind w:left="654" w:right="96"/>
        <w:rPr>
          <w:sz w:val="30"/>
          <w:szCs w:val="30"/>
        </w:rPr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2968625</wp:posOffset>
            </wp:positionH>
            <wp:positionV relativeFrom="paragraph">
              <wp:posOffset>-714375</wp:posOffset>
            </wp:positionV>
            <wp:extent cx="1568450" cy="155575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68427" cy="1555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9"/>
          <w:w w:val="78"/>
          <w:sz w:val="29"/>
          <w:szCs w:val="29"/>
        </w:rPr>
        <w:t>丙</w:t>
      </w:r>
      <w:r>
        <w:rPr>
          <w:rFonts w:hint="eastAsia"/>
          <w:b/>
          <w:spacing w:val="-29"/>
          <w:w w:val="78"/>
          <w:sz w:val="29"/>
          <w:szCs w:val="29"/>
          <w:highlight w:val="yellow"/>
          <w:lang w:eastAsia="zh-CN"/>
        </w:rPr>
        <w:t>方</w:t>
      </w:r>
      <w:r>
        <w:rPr>
          <w:spacing w:val="-29"/>
          <w:w w:val="78"/>
          <w:sz w:val="29"/>
          <w:szCs w:val="29"/>
        </w:rPr>
        <w:t>：嘉兴云孵</w:t>
      </w:r>
      <w:r>
        <w:rPr>
          <w:rFonts w:hint="eastAsia"/>
          <w:b/>
          <w:spacing w:val="-29"/>
          <w:w w:val="78"/>
          <w:sz w:val="29"/>
          <w:szCs w:val="29"/>
          <w:highlight w:val="yellow"/>
          <w:lang w:eastAsia="zh-CN"/>
        </w:rPr>
        <w:t>信息科技有限公司</w:t>
      </w:r>
      <w:r>
        <w:rPr>
          <w:spacing w:val="3"/>
          <w:sz w:val="29"/>
          <w:szCs w:val="29"/>
          <w:u w:val="single" w:color="auto"/>
        </w:rPr>
        <w:t xml:space="preserve">                              </w:t>
      </w:r>
      <w:r>
        <w:rPr>
          <w:spacing w:val="-29"/>
          <w:w w:val="78"/>
          <w:sz w:val="29"/>
          <w:szCs w:val="29"/>
          <w:u w:val="single" w:color="auto"/>
        </w:rPr>
        <w:t>( 盖 章 )</w:t>
      </w:r>
      <w:r>
        <w:rPr>
          <w:spacing w:val="19"/>
          <w:sz w:val="29"/>
          <w:szCs w:val="29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法定代表人</w:t>
      </w:r>
      <w:r>
        <w:rPr>
          <w:spacing w:val="-7"/>
          <w:sz w:val="29"/>
          <w:szCs w:val="29"/>
        </w:rPr>
        <w:t>/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委托代理人</w:t>
      </w:r>
      <w:r>
        <w:rPr>
          <w:spacing w:val="-7"/>
          <w:sz w:val="29"/>
          <w:szCs w:val="29"/>
        </w:rPr>
        <w:t>：</w:t>
      </w:r>
      <w:r>
        <w:rPr>
          <w:spacing w:val="4"/>
          <w:sz w:val="29"/>
          <w:szCs w:val="29"/>
          <w:u w:val="single" w:color="auto"/>
        </w:rPr>
        <w:t xml:space="preserve">             </w:t>
      </w:r>
      <w:r>
        <w:rPr>
          <w:position w:val="-11"/>
          <w:sz w:val="29"/>
          <w:szCs w:val="29"/>
        </w:rPr>
        <w:drawing>
          <wp:inline distT="0" distB="0" distL="0" distR="0">
            <wp:extent cx="730250" cy="31750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30260" cy="31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9"/>
          <w:sz w:val="30"/>
          <w:szCs w:val="30"/>
          <w:u w:val="single" w:color="auto"/>
        </w:rPr>
        <w:t xml:space="preserve">   </w:t>
      </w:r>
      <w:r>
        <w:rPr>
          <w:spacing w:val="-7"/>
          <w:sz w:val="30"/>
          <w:szCs w:val="30"/>
          <w:u w:val="single" w:color="auto"/>
        </w:rPr>
        <w:t>( 签 名</w:t>
      </w:r>
      <w:r>
        <w:rPr>
          <w:spacing w:val="14"/>
          <w:sz w:val="30"/>
          <w:szCs w:val="30"/>
          <w:u w:val="single" w:color="auto"/>
        </w:rPr>
        <w:t xml:space="preserve"> </w:t>
      </w:r>
      <w:r>
        <w:rPr>
          <w:spacing w:val="-7"/>
          <w:sz w:val="30"/>
          <w:szCs w:val="30"/>
          <w:u w:val="single" w:color="auto"/>
        </w:rPr>
        <w:t>)</w:t>
      </w:r>
    </w:p>
    <w:p w14:paraId="59448975">
      <w:pPr>
        <w:spacing w:line="350" w:lineRule="auto"/>
        <w:rPr>
          <w:rFonts w:ascii="Arial"/>
          <w:sz w:val="21"/>
        </w:rPr>
      </w:pPr>
    </w:p>
    <w:p w14:paraId="6EBEBC74">
      <w:pPr>
        <w:spacing w:line="351" w:lineRule="auto"/>
        <w:rPr>
          <w:rFonts w:ascii="Arial"/>
          <w:sz w:val="21"/>
        </w:rPr>
      </w:pPr>
    </w:p>
    <w:p w14:paraId="07EDE48C">
      <w:pPr>
        <w:spacing w:line="336" w:lineRule="exact"/>
        <w:ind w:firstLine="5514"/>
      </w:pPr>
      <w:r>
        <w:rPr>
          <w:position w:val="-6"/>
        </w:rPr>
        <w:drawing>
          <wp:inline distT="0" distB="0" distL="0" distR="0">
            <wp:extent cx="1740535" cy="21272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740649" cy="21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4A071">
      <w:pPr>
        <w:spacing w:before="228" w:line="1510" w:lineRule="exact"/>
        <w:ind w:firstLine="8522"/>
      </w:pPr>
      <w:r>
        <w:rPr>
          <w:position w:val="-30"/>
        </w:rPr>
        <w:drawing>
          <wp:inline distT="0" distB="0" distL="0" distR="0">
            <wp:extent cx="293370" cy="95885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93527" cy="95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5" w:type="default"/>
      <w:pgSz w:w="11900" w:h="16830"/>
      <w:pgMar w:top="989" w:right="1130" w:bottom="1322" w:left="1785" w:header="0" w:footer="11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BD93E">
    <w:pPr>
      <w:spacing w:line="174" w:lineRule="auto"/>
      <w:ind w:left="1040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C69F6">
    <w:pPr>
      <w:spacing w:line="174" w:lineRule="auto"/>
      <w:ind w:left="865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CB590">
    <w:pPr>
      <w:spacing w:line="174" w:lineRule="auto"/>
      <w:ind w:left="865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C2622">
    <w:pPr>
      <w:spacing w:line="174" w:lineRule="auto"/>
      <w:ind w:left="871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94EA4">
    <w:pPr>
      <w:spacing w:line="173" w:lineRule="auto"/>
      <w:ind w:left="870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5D526">
    <w:pPr>
      <w:spacing w:line="169" w:lineRule="auto"/>
      <w:ind w:left="865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B93C8">
    <w:pPr>
      <w:spacing w:line="172" w:lineRule="auto"/>
      <w:ind w:left="871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66C36">
    <w:pPr>
      <w:spacing w:line="169" w:lineRule="auto"/>
      <w:ind w:left="872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8E8A0">
    <w:pPr>
      <w:spacing w:line="174" w:lineRule="auto"/>
      <w:ind w:left="871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80B2F">
    <w:pPr>
      <w:spacing w:line="173" w:lineRule="auto"/>
      <w:ind w:left="871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C1BD5">
    <w:pPr>
      <w:spacing w:line="174" w:lineRule="auto"/>
      <w:ind w:left="864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9121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9" Type="http://schemas.openxmlformats.org/officeDocument/2006/relationships/fontTable" Target="fontTable.xml"/><Relationship Id="rId48" Type="http://schemas.openxmlformats.org/officeDocument/2006/relationships/customXml" Target="../customXml/item1.xml"/><Relationship Id="rId47" Type="http://schemas.openxmlformats.org/officeDocument/2006/relationships/image" Target="media/image31.png"/><Relationship Id="rId46" Type="http://schemas.openxmlformats.org/officeDocument/2006/relationships/image" Target="media/image30.png"/><Relationship Id="rId45" Type="http://schemas.openxmlformats.org/officeDocument/2006/relationships/image" Target="media/image29.png"/><Relationship Id="rId44" Type="http://schemas.openxmlformats.org/officeDocument/2006/relationships/image" Target="media/image28.png"/><Relationship Id="rId43" Type="http://schemas.openxmlformats.org/officeDocument/2006/relationships/image" Target="media/image27.png"/><Relationship Id="rId42" Type="http://schemas.openxmlformats.org/officeDocument/2006/relationships/image" Target="media/image26.png"/><Relationship Id="rId41" Type="http://schemas.openxmlformats.org/officeDocument/2006/relationships/image" Target="media/image25.png"/><Relationship Id="rId40" Type="http://schemas.openxmlformats.org/officeDocument/2006/relationships/image" Target="media/image24.png"/><Relationship Id="rId4" Type="http://schemas.openxmlformats.org/officeDocument/2006/relationships/endnotes" Target="endnotes.xml"/><Relationship Id="rId39" Type="http://schemas.openxmlformats.org/officeDocument/2006/relationships/image" Target="media/image23.png"/><Relationship Id="rId38" Type="http://schemas.openxmlformats.org/officeDocument/2006/relationships/image" Target="media/image22.png"/><Relationship Id="rId37" Type="http://schemas.openxmlformats.org/officeDocument/2006/relationships/image" Target="media/image21.png"/><Relationship Id="rId36" Type="http://schemas.openxmlformats.org/officeDocument/2006/relationships/image" Target="media/image20.png"/><Relationship Id="rId35" Type="http://schemas.openxmlformats.org/officeDocument/2006/relationships/image" Target="media/image19.png"/><Relationship Id="rId34" Type="http://schemas.openxmlformats.org/officeDocument/2006/relationships/image" Target="media/image18.png"/><Relationship Id="rId33" Type="http://schemas.openxmlformats.org/officeDocument/2006/relationships/image" Target="media/image17.png"/><Relationship Id="rId32" Type="http://schemas.openxmlformats.org/officeDocument/2006/relationships/image" Target="media/image16.png"/><Relationship Id="rId31" Type="http://schemas.openxmlformats.org/officeDocument/2006/relationships/image" Target="media/image15.png"/><Relationship Id="rId30" Type="http://schemas.openxmlformats.org/officeDocument/2006/relationships/image" Target="media/image14.png"/><Relationship Id="rId3" Type="http://schemas.openxmlformats.org/officeDocument/2006/relationships/footnotes" Target="footnotes.xml"/><Relationship Id="rId29" Type="http://schemas.openxmlformats.org/officeDocument/2006/relationships/image" Target="media/image13.png"/><Relationship Id="rId28" Type="http://schemas.openxmlformats.org/officeDocument/2006/relationships/image" Target="media/image12.png"/><Relationship Id="rId27" Type="http://schemas.openxmlformats.org/officeDocument/2006/relationships/image" Target="media/image11.png"/><Relationship Id="rId26" Type="http://schemas.openxmlformats.org/officeDocument/2006/relationships/image" Target="media/image10.png"/><Relationship Id="rId25" Type="http://schemas.openxmlformats.org/officeDocument/2006/relationships/image" Target="media/image9.png"/><Relationship Id="rId24" Type="http://schemas.openxmlformats.org/officeDocument/2006/relationships/image" Target="media/image8.png"/><Relationship Id="rId23" Type="http://schemas.openxmlformats.org/officeDocument/2006/relationships/image" Target="media/image7.png"/><Relationship Id="rId22" Type="http://schemas.openxmlformats.org/officeDocument/2006/relationships/image" Target="media/image6.png"/><Relationship Id="rId21" Type="http://schemas.openxmlformats.org/officeDocument/2006/relationships/image" Target="media/image5.png"/><Relationship Id="rId20" Type="http://schemas.openxmlformats.org/officeDocument/2006/relationships/image" Target="media/image4.png"/><Relationship Id="rId2" Type="http://schemas.openxmlformats.org/officeDocument/2006/relationships/settings" Target="settings.xml"/><Relationship Id="rId19" Type="http://schemas.openxmlformats.org/officeDocument/2006/relationships/image" Target="media/image3.png"/><Relationship Id="rId18" Type="http://schemas.openxmlformats.org/officeDocument/2006/relationships/image" Target="media/image2.png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20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2024-10-30T13:34:00Z</dcterms:created>
  <dc:creator>Kingsoft-PDF</dc:creator>
  <cp:lastModifiedBy>Administrator</cp:lastModifiedBy>
  <dcterms:modified xsi:type="dcterms:W3CDTF">2024-11-26T05:48:42Z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2024-10-30T13:34:46Z</vt:filetime>
  </property>
  <property fmtid="{D5CDD505-2E9C-101B-9397-08002B2CF9AE}" pid="4" name="UsrData">
    <vt:lpwstr>6721c571e7e5c30020886d44wl</vt:lpwstr>
  </property>
  <property fmtid="{D5CDD505-2E9C-101B-9397-08002B2CF9AE}" pid="5" name="KSOProductBuildVer">
    <vt:lpwstr>2052-12.1.0.18608</vt:lpwstr>
  </property>
  <property fmtid="{D5CDD505-2E9C-101B-9397-08002B2CF9AE}" pid="6" name="ICV">
    <vt:lpwstr>B94E0B10AD414C4192562BBB371754D2_13</vt:lpwstr>
  </property>
</Properties>
</file>